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770CC" w:rsidRDefault="004D2FD8" w:rsidP="009770CC">
      <w:pPr>
        <w:pStyle w:val="Annexetitle"/>
      </w:pPr>
      <w:bookmarkStart w:id="0" w:name="_GoBack"/>
      <w:bookmarkEnd w:id="0"/>
      <w:r w:rsidRPr="009770CC">
        <w:t>Tender guarantee form</w:t>
      </w:r>
    </w:p>
    <w:p w:rsidR="00012E61" w:rsidRPr="00F20967" w:rsidRDefault="00E54B1B" w:rsidP="00012E61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012E61" w:rsidRDefault="00012E61" w:rsidP="00012E61">
      <w:pPr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</w:p>
    <w:p w:rsidR="00012E61" w:rsidRDefault="00012E61" w:rsidP="00012E61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Ministry of Finance</w:t>
      </w:r>
    </w:p>
    <w:p w:rsidR="00012E61" w:rsidRDefault="00012E61" w:rsidP="00012E61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Department for Contracting and Financing of EU Funded Programmes (CFCU)</w:t>
      </w:r>
    </w:p>
    <w:p w:rsidR="00012E61" w:rsidRDefault="00012E61" w:rsidP="00012E61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Sremska 3-5 St, VII floor, office 701</w:t>
      </w:r>
    </w:p>
    <w:p w:rsidR="00012E61" w:rsidRDefault="00012E61" w:rsidP="00012E61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11000 Belgrade, Republic of Serbia </w:t>
      </w:r>
    </w:p>
    <w:p w:rsidR="00012E61" w:rsidRDefault="00012E61" w:rsidP="00012E61">
      <w:pPr>
        <w:spacing w:before="0" w:after="0"/>
        <w:jc w:val="center"/>
        <w:rPr>
          <w:rFonts w:ascii="Times New Roman" w:hAnsi="Times New Roman"/>
          <w:sz w:val="22"/>
          <w:lang w:val="en-GB"/>
        </w:rPr>
      </w:pPr>
    </w:p>
    <w:p w:rsidR="00012E61" w:rsidRPr="00A039CA" w:rsidRDefault="00012E61" w:rsidP="00012E61">
      <w:pPr>
        <w:jc w:val="center"/>
        <w:rPr>
          <w:rFonts w:ascii="Times New Roman" w:hAnsi="Times New Roman"/>
          <w:sz w:val="22"/>
          <w:lang w:val="en-GB"/>
        </w:rPr>
      </w:pPr>
      <w:r w:rsidRPr="001D7EC8">
        <w:rPr>
          <w:rFonts w:ascii="Times New Roman" w:hAnsi="Times New Roman"/>
          <w:sz w:val="22"/>
          <w:lang w:val="en-GB"/>
        </w:rPr>
        <w:t>referred to below as the ‘contracting authority’</w:t>
      </w:r>
    </w:p>
    <w:p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012E61">
        <w:rPr>
          <w:rFonts w:ascii="Times New Roman" w:hAnsi="Times New Roman"/>
          <w:b/>
          <w:sz w:val="22"/>
          <w:lang w:val="en-GB"/>
        </w:rPr>
        <w:t>Supply of equipment for communicable disease surveillance and for emergency situations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D75C76">
        <w:rPr>
          <w:rFonts w:ascii="Times New Roman" w:hAnsi="Times New Roman"/>
          <w:b/>
          <w:sz w:val="22"/>
          <w:lang w:val="sr-Latn-RS"/>
        </w:rPr>
        <w:t>NEAR/BEG/2022/EA-OP/0219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5B5E0C" w:rsidRPr="00A039CA" w:rsidRDefault="005B5E0C" w:rsidP="005B5E0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Pr="00944950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</w:t>
      </w:r>
      <w:proofErr w:type="gramStart"/>
      <w:r w:rsidRPr="00A039CA">
        <w:rPr>
          <w:rFonts w:ascii="Times New Roman" w:hAnsi="Times New Roman"/>
          <w:sz w:val="22"/>
          <w:lang w:val="en-GB"/>
        </w:rPr>
        <w:t xml:space="preserve">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proofErr w:type="gramEnd"/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Pr="00E9122A">
        <w:rPr>
          <w:rFonts w:ascii="Times New Roman" w:hAnsi="Times New Roman"/>
          <w:sz w:val="22"/>
          <w:lang w:val="en-GB"/>
        </w:rPr>
        <w:t>.</w:t>
      </w:r>
    </w:p>
    <w:p w:rsidR="005B5E0C" w:rsidRPr="00A039CA" w:rsidRDefault="005B5E0C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</w:p>
    <w:p w:rsidR="004D2FD8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012E61" w:rsidRPr="005B5E0C" w:rsidRDefault="00012E61" w:rsidP="009770CC">
      <w:pPr>
        <w:spacing w:after="600"/>
        <w:jc w:val="both"/>
        <w:rPr>
          <w:rFonts w:ascii="Times New Roman" w:hAnsi="Times New Roman"/>
          <w:sz w:val="22"/>
          <w:lang w:val="en-US"/>
        </w:rPr>
      </w:pP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AF4" w:rsidRDefault="00BC0AF4">
      <w:r>
        <w:separator/>
      </w:r>
    </w:p>
  </w:endnote>
  <w:endnote w:type="continuationSeparator" w:id="0">
    <w:p w:rsidR="00BC0AF4" w:rsidRDefault="00BC0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45393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E56C8D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E56C8D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935D69">
      <w:rPr>
        <w:rFonts w:ascii="Times New Roman" w:hAnsi="Times New Roman"/>
        <w:noProof/>
        <w:sz w:val="18"/>
        <w:szCs w:val="18"/>
        <w:lang w:val="en-GB"/>
      </w:rPr>
      <w:t>c4n_tenderguarantee_en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AF4" w:rsidRDefault="00BC0AF4">
      <w:r>
        <w:separator/>
      </w:r>
    </w:p>
  </w:footnote>
  <w:footnote w:type="continuationSeparator" w:id="0">
    <w:p w:rsidR="00BC0AF4" w:rsidRDefault="00BC0AF4">
      <w:r>
        <w:continuationSeparator/>
      </w:r>
    </w:p>
  </w:footnote>
  <w:footnote w:id="1">
    <w:p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</w:t>
      </w:r>
      <w:proofErr w:type="spellStart"/>
      <w:r w:rsidR="00127542" w:rsidRPr="007441A2">
        <w:rPr>
          <w:iCs/>
          <w:lang w:val="en-GB"/>
        </w:rPr>
        <w:t>eIDAS</w:t>
      </w:r>
      <w:proofErr w:type="spellEnd"/>
      <w:r w:rsidR="00127542" w:rsidRPr="007441A2">
        <w:rPr>
          <w:iCs/>
          <w:lang w:val="en-GB"/>
        </w:rPr>
        <w:t xml:space="preserve"> Regulation) will be accepted.</w:t>
      </w:r>
    </w:p>
    <w:p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12E61"/>
    <w:rsid w:val="00040CF1"/>
    <w:rsid w:val="00041516"/>
    <w:rsid w:val="000417E2"/>
    <w:rsid w:val="00043159"/>
    <w:rsid w:val="00043D94"/>
    <w:rsid w:val="00045393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2F8A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77632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B5E0C"/>
    <w:rsid w:val="005C0EA1"/>
    <w:rsid w:val="005F10A9"/>
    <w:rsid w:val="005F2BBF"/>
    <w:rsid w:val="005F3C51"/>
    <w:rsid w:val="005F62D0"/>
    <w:rsid w:val="006031D1"/>
    <w:rsid w:val="00623D6E"/>
    <w:rsid w:val="006311FE"/>
    <w:rsid w:val="00633829"/>
    <w:rsid w:val="00635E46"/>
    <w:rsid w:val="006408AC"/>
    <w:rsid w:val="0066519D"/>
    <w:rsid w:val="00665967"/>
    <w:rsid w:val="00677500"/>
    <w:rsid w:val="0068247E"/>
    <w:rsid w:val="006858C5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E40E2"/>
    <w:rsid w:val="008E711C"/>
    <w:rsid w:val="00920A51"/>
    <w:rsid w:val="00922542"/>
    <w:rsid w:val="009352FD"/>
    <w:rsid w:val="0093582A"/>
    <w:rsid w:val="00935D69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0AF4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83575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75C76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6C8D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1055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  <w:style w:type="character" w:styleId="CommentReference">
    <w:name w:val="annotation reference"/>
    <w:basedOn w:val="DefaultParagraphFont"/>
    <w:rsid w:val="000453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045393"/>
  </w:style>
  <w:style w:type="character" w:customStyle="1" w:styleId="CommentTextChar">
    <w:name w:val="Comment Text Char"/>
    <w:basedOn w:val="DefaultParagraphFont"/>
    <w:link w:val="CommentText"/>
    <w:rsid w:val="00045393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453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45393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018062-F411-466E-8C88-911E533B8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Miodrag Bugarski</cp:lastModifiedBy>
  <cp:revision>10</cp:revision>
  <cp:lastPrinted>2022-12-05T14:01:00Z</cp:lastPrinted>
  <dcterms:created xsi:type="dcterms:W3CDTF">2022-08-26T08:51:00Z</dcterms:created>
  <dcterms:modified xsi:type="dcterms:W3CDTF">2022-12-26T09:49:00Z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