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Look w:val="01E0" w:firstRow="1" w:lastRow="1" w:firstColumn="1" w:lastColumn="1" w:noHBand="0" w:noVBand="0"/>
      </w:tblPr>
      <w:tblGrid>
        <w:gridCol w:w="2947"/>
        <w:gridCol w:w="6409"/>
      </w:tblGrid>
      <w:tr w:rsidR="00D90C46" w:rsidRPr="00361C4D" w14:paraId="2A2409EA" w14:textId="77777777" w:rsidTr="00B04EBB">
        <w:tc>
          <w:tcPr>
            <w:tcW w:w="9356" w:type="dxa"/>
            <w:gridSpan w:val="2"/>
          </w:tcPr>
          <w:p w14:paraId="58B0D4FE" w14:textId="77777777" w:rsidR="00D90C46" w:rsidRDefault="00D90C46" w:rsidP="00B57C19">
            <w:pPr>
              <w:spacing w:after="0" w:line="24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Non-Key Expert Terms of Reference</w:t>
            </w:r>
          </w:p>
          <w:p w14:paraId="4BDE4C5B" w14:textId="38509296" w:rsidR="00004CF9" w:rsidRPr="00361C4D" w:rsidRDefault="00004CF9" w:rsidP="00B57C19">
            <w:pPr>
              <w:spacing w:after="0" w:line="240" w:lineRule="auto"/>
              <w:jc w:val="both"/>
              <w:rPr>
                <w:rFonts w:ascii="Arial" w:eastAsia="Times New Roman" w:hAnsi="Arial" w:cs="Arial"/>
                <w:b/>
                <w:color w:val="323132"/>
                <w:sz w:val="20"/>
                <w:szCs w:val="20"/>
              </w:rPr>
            </w:pPr>
          </w:p>
        </w:tc>
      </w:tr>
      <w:tr w:rsidR="00EA767B" w:rsidRPr="00361C4D" w14:paraId="25C897FD" w14:textId="77777777" w:rsidTr="00004CF9">
        <w:tc>
          <w:tcPr>
            <w:tcW w:w="2947" w:type="dxa"/>
            <w:shd w:val="clear" w:color="auto" w:fill="F2F2F2" w:themeFill="background1" w:themeFillShade="F2"/>
          </w:tcPr>
          <w:p w14:paraId="75C333E6" w14:textId="1C8E7162" w:rsidR="00EA767B" w:rsidRPr="001366D9" w:rsidRDefault="00EA767B" w:rsidP="00882C3C">
            <w:pPr>
              <w:spacing w:before="120" w:after="120" w:line="240" w:lineRule="auto"/>
              <w:jc w:val="both"/>
              <w:rPr>
                <w:rFonts w:ascii="Arial" w:eastAsia="Times New Roman" w:hAnsi="Arial" w:cs="Arial"/>
                <w:b/>
                <w:bCs/>
                <w:color w:val="323132"/>
                <w:sz w:val="20"/>
                <w:szCs w:val="20"/>
              </w:rPr>
            </w:pPr>
            <w:r w:rsidRPr="001366D9">
              <w:rPr>
                <w:rFonts w:ascii="Arial" w:eastAsia="Times New Roman" w:hAnsi="Arial" w:cs="Arial"/>
                <w:b/>
                <w:bCs/>
                <w:color w:val="323132"/>
                <w:sz w:val="20"/>
                <w:szCs w:val="20"/>
              </w:rPr>
              <w:t>Project Title:</w:t>
            </w:r>
          </w:p>
        </w:tc>
        <w:tc>
          <w:tcPr>
            <w:tcW w:w="6409" w:type="dxa"/>
            <w:shd w:val="clear" w:color="auto" w:fill="F2F2F2" w:themeFill="background1" w:themeFillShade="F2"/>
          </w:tcPr>
          <w:p w14:paraId="5CAAF6BD" w14:textId="2FF60C7A" w:rsidR="00EA767B" w:rsidRPr="00361C4D" w:rsidRDefault="00F97E2B" w:rsidP="00882C3C">
            <w:pPr>
              <w:spacing w:before="120" w:after="120" w:line="240" w:lineRule="auto"/>
              <w:jc w:val="both"/>
              <w:rPr>
                <w:rFonts w:ascii="Arial" w:eastAsia="Times New Roman" w:hAnsi="Arial" w:cs="Arial"/>
                <w:b/>
                <w:bCs/>
                <w:color w:val="323132"/>
                <w:sz w:val="20"/>
                <w:szCs w:val="20"/>
                <w:lang w:eastAsia="x-none"/>
              </w:rPr>
            </w:pPr>
            <w:r w:rsidRPr="00361C4D">
              <w:rPr>
                <w:rFonts w:ascii="Arial" w:eastAsia="Times New Roman" w:hAnsi="Arial" w:cs="Arial"/>
                <w:b/>
                <w:bCs/>
                <w:color w:val="323132"/>
                <w:sz w:val="20"/>
                <w:szCs w:val="20"/>
                <w:lang w:eastAsia="x-none"/>
              </w:rPr>
              <w:t xml:space="preserve">Strengthening the capacities of the national institutions in </w:t>
            </w:r>
            <w:r w:rsidR="00D62F5D" w:rsidRPr="00361C4D">
              <w:rPr>
                <w:rFonts w:ascii="Arial" w:eastAsia="Times New Roman" w:hAnsi="Arial" w:cs="Arial"/>
                <w:b/>
                <w:bCs/>
                <w:color w:val="323132"/>
                <w:sz w:val="20"/>
                <w:szCs w:val="20"/>
                <w:lang w:eastAsia="x-none"/>
              </w:rPr>
              <w:t>the environmental</w:t>
            </w:r>
            <w:r w:rsidRPr="00361C4D">
              <w:rPr>
                <w:rFonts w:ascii="Arial" w:eastAsia="Times New Roman" w:hAnsi="Arial" w:cs="Arial"/>
                <w:b/>
                <w:bCs/>
                <w:color w:val="323132"/>
                <w:sz w:val="20"/>
                <w:szCs w:val="20"/>
                <w:lang w:eastAsia="x-none"/>
              </w:rPr>
              <w:t xml:space="preserve"> sector for infrastructure project management</w:t>
            </w:r>
          </w:p>
        </w:tc>
      </w:tr>
      <w:tr w:rsidR="00EA767B" w:rsidRPr="00361C4D" w14:paraId="7FADEB51" w14:textId="77777777" w:rsidTr="00004CF9">
        <w:tc>
          <w:tcPr>
            <w:tcW w:w="2947" w:type="dxa"/>
            <w:shd w:val="clear" w:color="auto" w:fill="F2F2F2" w:themeFill="background1" w:themeFillShade="F2"/>
          </w:tcPr>
          <w:p w14:paraId="5346A24E" w14:textId="09DC804C" w:rsidR="00EA767B" w:rsidRPr="00361C4D" w:rsidRDefault="00EA767B" w:rsidP="00882C3C">
            <w:pPr>
              <w:spacing w:before="120" w:after="120" w:line="24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Service Contract Number:</w:t>
            </w:r>
          </w:p>
        </w:tc>
        <w:tc>
          <w:tcPr>
            <w:tcW w:w="6409" w:type="dxa"/>
            <w:shd w:val="clear" w:color="auto" w:fill="F2F2F2" w:themeFill="background1" w:themeFillShade="F2"/>
          </w:tcPr>
          <w:p w14:paraId="57CD727C" w14:textId="0D5268AC" w:rsidR="00EA767B" w:rsidRPr="00361C4D" w:rsidRDefault="00F97E2B" w:rsidP="00882C3C">
            <w:pPr>
              <w:spacing w:before="120" w:after="120" w:line="24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lang w:eastAsia="x-none"/>
              </w:rPr>
              <w:t>48-00-20/2023-28</w:t>
            </w:r>
          </w:p>
        </w:tc>
      </w:tr>
      <w:tr w:rsidR="00EA767B" w:rsidRPr="00361C4D" w14:paraId="69C689FB" w14:textId="77777777" w:rsidTr="00004CF9">
        <w:tc>
          <w:tcPr>
            <w:tcW w:w="2947" w:type="dxa"/>
            <w:shd w:val="clear" w:color="auto" w:fill="F2F2F2" w:themeFill="background1" w:themeFillShade="F2"/>
          </w:tcPr>
          <w:p w14:paraId="79569C41" w14:textId="7056C1BB" w:rsidR="00EA767B" w:rsidRPr="00361C4D" w:rsidRDefault="00754C88" w:rsidP="00882C3C">
            <w:pPr>
              <w:spacing w:before="120" w:after="120" w:line="24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Identification number:</w:t>
            </w:r>
            <w:r w:rsidR="00EA767B" w:rsidRPr="00361C4D">
              <w:rPr>
                <w:rFonts w:ascii="Arial" w:eastAsia="Times New Roman" w:hAnsi="Arial" w:cs="Arial"/>
                <w:color w:val="323132"/>
                <w:sz w:val="20"/>
                <w:szCs w:val="20"/>
              </w:rPr>
              <w:t xml:space="preserve"> </w:t>
            </w:r>
          </w:p>
        </w:tc>
        <w:tc>
          <w:tcPr>
            <w:tcW w:w="6409" w:type="dxa"/>
            <w:shd w:val="clear" w:color="auto" w:fill="F2F2F2" w:themeFill="background1" w:themeFillShade="F2"/>
          </w:tcPr>
          <w:p w14:paraId="0AB55690" w14:textId="7E5904A9" w:rsidR="00EA767B" w:rsidRPr="00361C4D" w:rsidRDefault="00F97E2B" w:rsidP="00882C3C">
            <w:pPr>
              <w:spacing w:before="120" w:after="120" w:line="24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lang w:eastAsia="x-none"/>
              </w:rPr>
              <w:t>NEAR/BEG/2023/EA-RP/0169</w:t>
            </w:r>
          </w:p>
        </w:tc>
      </w:tr>
      <w:tr w:rsidR="00EA767B" w:rsidRPr="00361C4D" w14:paraId="1ED50E96" w14:textId="77777777" w:rsidTr="00004CF9">
        <w:tc>
          <w:tcPr>
            <w:tcW w:w="2947" w:type="dxa"/>
            <w:shd w:val="clear" w:color="auto" w:fill="F2F2F2" w:themeFill="background1" w:themeFillShade="F2"/>
          </w:tcPr>
          <w:p w14:paraId="255B53B7" w14:textId="2BC5F10A" w:rsidR="00EA767B" w:rsidRPr="00361C4D" w:rsidRDefault="00EA767B" w:rsidP="00882C3C">
            <w:pPr>
              <w:spacing w:before="120" w:after="120" w:line="24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Contracting Authority:</w:t>
            </w:r>
          </w:p>
        </w:tc>
        <w:tc>
          <w:tcPr>
            <w:tcW w:w="6409" w:type="dxa"/>
            <w:shd w:val="clear" w:color="auto" w:fill="F2F2F2" w:themeFill="background1" w:themeFillShade="F2"/>
          </w:tcPr>
          <w:p w14:paraId="31A75BA5" w14:textId="77777777" w:rsidR="00EA767B" w:rsidRPr="00361C4D" w:rsidRDefault="00EA767B" w:rsidP="00882C3C">
            <w:pPr>
              <w:spacing w:before="120" w:after="120" w:line="24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lang w:eastAsia="x-none"/>
              </w:rPr>
              <w:t>Delegation of the European Union to the Republic of Serbia</w:t>
            </w:r>
          </w:p>
          <w:p w14:paraId="3BA75E2F" w14:textId="7C73942B" w:rsidR="00EA767B" w:rsidRPr="00361C4D" w:rsidRDefault="00EA767B" w:rsidP="00882C3C">
            <w:pPr>
              <w:spacing w:before="120" w:after="120" w:line="24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lang w:eastAsia="x-none"/>
              </w:rPr>
              <w:t xml:space="preserve">Ministry of Finance – Department for Contracting and Financing of EU Funded </w:t>
            </w:r>
            <w:proofErr w:type="spellStart"/>
            <w:r w:rsidRPr="00361C4D">
              <w:rPr>
                <w:rFonts w:ascii="Arial" w:eastAsia="Times New Roman" w:hAnsi="Arial" w:cs="Arial"/>
                <w:color w:val="323132"/>
                <w:sz w:val="20"/>
                <w:szCs w:val="20"/>
                <w:lang w:eastAsia="x-none"/>
              </w:rPr>
              <w:t>Programmes</w:t>
            </w:r>
            <w:proofErr w:type="spellEnd"/>
            <w:r w:rsidRPr="00361C4D">
              <w:rPr>
                <w:rFonts w:ascii="Arial" w:eastAsia="Times New Roman" w:hAnsi="Arial" w:cs="Arial"/>
                <w:color w:val="323132"/>
                <w:sz w:val="20"/>
                <w:szCs w:val="20"/>
                <w:lang w:eastAsia="x-none"/>
              </w:rPr>
              <w:t xml:space="preserve"> (CFCU)</w:t>
            </w:r>
          </w:p>
        </w:tc>
      </w:tr>
      <w:tr w:rsidR="00EA767B" w:rsidRPr="00361C4D" w14:paraId="4465087F" w14:textId="77777777" w:rsidTr="00004CF9">
        <w:tc>
          <w:tcPr>
            <w:tcW w:w="2947" w:type="dxa"/>
            <w:shd w:val="clear" w:color="auto" w:fill="F2F2F2" w:themeFill="background1" w:themeFillShade="F2"/>
          </w:tcPr>
          <w:p w14:paraId="2D11E821" w14:textId="6E034298" w:rsidR="00EA767B" w:rsidRPr="00361C4D" w:rsidRDefault="00EA767B" w:rsidP="00882C3C">
            <w:pPr>
              <w:spacing w:before="120" w:after="120" w:line="24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Key Beneficiary:</w:t>
            </w:r>
          </w:p>
        </w:tc>
        <w:tc>
          <w:tcPr>
            <w:tcW w:w="6409" w:type="dxa"/>
            <w:shd w:val="clear" w:color="auto" w:fill="F2F2F2" w:themeFill="background1" w:themeFillShade="F2"/>
          </w:tcPr>
          <w:p w14:paraId="2302FB07" w14:textId="0B50DADB" w:rsidR="00EA767B" w:rsidRPr="00361C4D" w:rsidRDefault="00EA767B" w:rsidP="00882C3C">
            <w:pPr>
              <w:spacing w:before="120" w:after="120" w:line="24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lang w:eastAsia="x-none"/>
              </w:rPr>
              <w:t>Ministry of E</w:t>
            </w:r>
            <w:r w:rsidR="00F97E2B" w:rsidRPr="00361C4D">
              <w:rPr>
                <w:rFonts w:ascii="Arial" w:eastAsia="Times New Roman" w:hAnsi="Arial" w:cs="Arial"/>
                <w:color w:val="323132"/>
                <w:sz w:val="20"/>
                <w:szCs w:val="20"/>
                <w:lang w:eastAsia="x-none"/>
              </w:rPr>
              <w:t>nvironmental Protection</w:t>
            </w:r>
          </w:p>
        </w:tc>
      </w:tr>
      <w:tr w:rsidR="00754C88" w:rsidRPr="00361C4D" w14:paraId="081FDECE" w14:textId="77777777" w:rsidTr="00004CF9">
        <w:tc>
          <w:tcPr>
            <w:tcW w:w="2947" w:type="dxa"/>
            <w:shd w:val="clear" w:color="auto" w:fill="DEEAF6" w:themeFill="accent1" w:themeFillTint="33"/>
          </w:tcPr>
          <w:p w14:paraId="545CEB17" w14:textId="77B365AD" w:rsidR="00754C88" w:rsidRPr="00361C4D" w:rsidRDefault="00754C88" w:rsidP="00882C3C">
            <w:pPr>
              <w:spacing w:before="120" w:after="120" w:line="24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Vacanc</w:t>
            </w:r>
            <w:r w:rsidR="00893661" w:rsidRPr="00361C4D">
              <w:rPr>
                <w:rFonts w:ascii="Arial" w:eastAsia="Times New Roman" w:hAnsi="Arial" w:cs="Arial"/>
                <w:b/>
                <w:color w:val="323132"/>
                <w:sz w:val="20"/>
                <w:szCs w:val="20"/>
              </w:rPr>
              <w:t>y</w:t>
            </w:r>
            <w:r w:rsidRPr="00361C4D">
              <w:rPr>
                <w:rFonts w:ascii="Arial" w:eastAsia="Times New Roman" w:hAnsi="Arial" w:cs="Arial"/>
                <w:b/>
                <w:color w:val="323132"/>
                <w:sz w:val="20"/>
                <w:szCs w:val="20"/>
              </w:rPr>
              <w:t>:</w:t>
            </w:r>
          </w:p>
        </w:tc>
        <w:tc>
          <w:tcPr>
            <w:tcW w:w="6409" w:type="dxa"/>
            <w:shd w:val="clear" w:color="auto" w:fill="DEEAF6" w:themeFill="accent1" w:themeFillTint="33"/>
          </w:tcPr>
          <w:p w14:paraId="0BB3B47D" w14:textId="26731612" w:rsidR="007731E5" w:rsidRPr="00750501" w:rsidRDefault="00750501" w:rsidP="00882C3C">
            <w:pPr>
              <w:spacing w:before="120" w:after="120" w:line="240" w:lineRule="auto"/>
              <w:jc w:val="both"/>
              <w:rPr>
                <w:rFonts w:ascii="Arial" w:eastAsia="Times New Roman" w:hAnsi="Arial" w:cs="Arial"/>
                <w:b/>
                <w:bCs/>
                <w:color w:val="323132"/>
                <w:sz w:val="20"/>
                <w:szCs w:val="20"/>
                <w:highlight w:val="cyan"/>
                <w:lang w:eastAsia="x-none"/>
              </w:rPr>
            </w:pPr>
            <w:r w:rsidRPr="00750501">
              <w:rPr>
                <w:rFonts w:ascii="Arial" w:hAnsi="Arial" w:cs="Arial"/>
                <w:b/>
                <w:bCs/>
                <w:color w:val="323132"/>
                <w:sz w:val="20"/>
                <w:szCs w:val="20"/>
              </w:rPr>
              <w:t>Hydrogeolog</w:t>
            </w:r>
            <w:r w:rsidR="00DE5076">
              <w:rPr>
                <w:rFonts w:ascii="Arial" w:hAnsi="Arial" w:cs="Arial"/>
                <w:b/>
                <w:bCs/>
                <w:color w:val="323132"/>
                <w:sz w:val="20"/>
                <w:szCs w:val="20"/>
              </w:rPr>
              <w:t>ist</w:t>
            </w:r>
          </w:p>
        </w:tc>
      </w:tr>
      <w:tr w:rsidR="00754C88" w:rsidRPr="00361C4D" w14:paraId="5D0C8246" w14:textId="77777777" w:rsidTr="00B04EBB">
        <w:tc>
          <w:tcPr>
            <w:tcW w:w="2947" w:type="dxa"/>
          </w:tcPr>
          <w:p w14:paraId="49B32B93" w14:textId="2B953930" w:rsidR="00754C88" w:rsidRPr="00361C4D" w:rsidRDefault="00754C88"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Category:</w:t>
            </w:r>
          </w:p>
        </w:tc>
        <w:tc>
          <w:tcPr>
            <w:tcW w:w="6409" w:type="dxa"/>
          </w:tcPr>
          <w:p w14:paraId="799B7CB7" w14:textId="7F5BE5C2" w:rsidR="00F35482" w:rsidRPr="00361C4D" w:rsidRDefault="00754C88"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Senior Non-Key Expert</w:t>
            </w:r>
            <w:r w:rsidR="00004CF9">
              <w:rPr>
                <w:rFonts w:ascii="Arial" w:eastAsia="Times New Roman" w:hAnsi="Arial" w:cs="Arial"/>
                <w:color w:val="323132"/>
                <w:sz w:val="20"/>
                <w:szCs w:val="20"/>
              </w:rPr>
              <w:t xml:space="preserve"> - </w:t>
            </w:r>
            <w:r w:rsidR="00F35482" w:rsidRPr="00361C4D">
              <w:rPr>
                <w:rFonts w:ascii="Arial" w:eastAsia="Times New Roman" w:hAnsi="Arial" w:cs="Arial"/>
                <w:color w:val="323132"/>
                <w:sz w:val="20"/>
                <w:szCs w:val="20"/>
                <w:lang w:eastAsia="x-none"/>
              </w:rPr>
              <w:t xml:space="preserve">Category </w:t>
            </w:r>
            <w:r w:rsidR="00750501">
              <w:rPr>
                <w:rFonts w:ascii="Arial" w:eastAsia="Times New Roman" w:hAnsi="Arial" w:cs="Arial"/>
                <w:color w:val="323132"/>
                <w:sz w:val="20"/>
                <w:szCs w:val="20"/>
                <w:lang w:eastAsia="x-none"/>
              </w:rPr>
              <w:t>2</w:t>
            </w:r>
          </w:p>
        </w:tc>
      </w:tr>
      <w:tr w:rsidR="00754C88" w:rsidRPr="00361C4D" w14:paraId="237825A4" w14:textId="77777777" w:rsidTr="00B04EBB">
        <w:tc>
          <w:tcPr>
            <w:tcW w:w="2947" w:type="dxa"/>
          </w:tcPr>
          <w:p w14:paraId="4A01EC62" w14:textId="53042F33" w:rsidR="00754C88" w:rsidRPr="00361C4D" w:rsidRDefault="00754C88"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Duration of the assignment:</w:t>
            </w:r>
          </w:p>
        </w:tc>
        <w:tc>
          <w:tcPr>
            <w:tcW w:w="6409" w:type="dxa"/>
          </w:tcPr>
          <w:p w14:paraId="46D639E7" w14:textId="6725C07B" w:rsidR="00754C88" w:rsidRPr="00361C4D" w:rsidRDefault="00D62F5D" w:rsidP="00575F6D">
            <w:pPr>
              <w:spacing w:before="240" w:after="0" w:line="360" w:lineRule="auto"/>
              <w:jc w:val="both"/>
              <w:rPr>
                <w:rFonts w:ascii="Arial" w:eastAsia="Times New Roman" w:hAnsi="Arial" w:cs="Arial"/>
                <w:color w:val="323132"/>
                <w:sz w:val="20"/>
                <w:szCs w:val="20"/>
                <w:highlight w:val="cyan"/>
                <w:lang w:eastAsia="x-none"/>
              </w:rPr>
            </w:pPr>
            <w:r>
              <w:rPr>
                <w:rFonts w:ascii="Arial" w:eastAsia="Times New Roman" w:hAnsi="Arial" w:cs="Arial"/>
                <w:color w:val="323132"/>
                <w:sz w:val="20"/>
                <w:szCs w:val="20"/>
              </w:rPr>
              <w:t>1</w:t>
            </w:r>
            <w:r w:rsidR="00750501">
              <w:rPr>
                <w:rFonts w:ascii="Arial" w:eastAsia="Times New Roman" w:hAnsi="Arial" w:cs="Arial"/>
                <w:color w:val="323132"/>
                <w:sz w:val="20"/>
                <w:szCs w:val="20"/>
              </w:rPr>
              <w:t>0</w:t>
            </w:r>
            <w:r w:rsidR="00477B29" w:rsidRPr="00361C4D">
              <w:rPr>
                <w:rFonts w:ascii="Arial" w:eastAsia="Times New Roman" w:hAnsi="Arial" w:cs="Arial"/>
                <w:color w:val="323132"/>
                <w:sz w:val="20"/>
                <w:szCs w:val="20"/>
              </w:rPr>
              <w:t xml:space="preserve"> </w:t>
            </w:r>
            <w:r w:rsidR="008346DF" w:rsidRPr="00361C4D">
              <w:rPr>
                <w:rFonts w:ascii="Arial" w:eastAsia="Times New Roman" w:hAnsi="Arial" w:cs="Arial"/>
                <w:color w:val="323132"/>
                <w:sz w:val="20"/>
                <w:szCs w:val="20"/>
              </w:rPr>
              <w:t>days</w:t>
            </w:r>
            <w:r w:rsidR="008346DF" w:rsidRPr="00361C4D">
              <w:rPr>
                <w:rFonts w:ascii="Arial" w:eastAsia="Times New Roman" w:hAnsi="Arial" w:cs="Arial"/>
                <w:color w:val="323132"/>
                <w:sz w:val="20"/>
                <w:szCs w:val="20"/>
                <w:highlight w:val="cyan"/>
                <w:lang w:eastAsia="x-none"/>
              </w:rPr>
              <w:t xml:space="preserve"> </w:t>
            </w:r>
          </w:p>
        </w:tc>
      </w:tr>
      <w:tr w:rsidR="00754C88" w:rsidRPr="00361C4D" w14:paraId="15130E3A" w14:textId="77777777" w:rsidTr="00B04EBB">
        <w:tc>
          <w:tcPr>
            <w:tcW w:w="2947" w:type="dxa"/>
          </w:tcPr>
          <w:p w14:paraId="21D21D56" w14:textId="54561CA3" w:rsidR="00754C88" w:rsidRPr="00361C4D" w:rsidRDefault="00754C88"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Period of the assignment:</w:t>
            </w:r>
          </w:p>
        </w:tc>
        <w:tc>
          <w:tcPr>
            <w:tcW w:w="6409" w:type="dxa"/>
          </w:tcPr>
          <w:p w14:paraId="14BC40EA" w14:textId="161FFD4E" w:rsidR="00754C88" w:rsidRPr="00361C4D" w:rsidRDefault="00754C88" w:rsidP="00575F6D">
            <w:pPr>
              <w:spacing w:before="240" w:after="0" w:line="360" w:lineRule="auto"/>
              <w:jc w:val="both"/>
              <w:rPr>
                <w:rFonts w:ascii="Arial" w:eastAsia="Times New Roman" w:hAnsi="Arial" w:cs="Arial"/>
                <w:color w:val="323132"/>
                <w:sz w:val="20"/>
                <w:szCs w:val="20"/>
              </w:rPr>
            </w:pPr>
            <w:proofErr w:type="gramStart"/>
            <w:r w:rsidRPr="00361C4D">
              <w:rPr>
                <w:rFonts w:ascii="Arial" w:eastAsia="Times New Roman" w:hAnsi="Arial" w:cs="Arial"/>
                <w:color w:val="323132"/>
                <w:sz w:val="20"/>
                <w:szCs w:val="20"/>
              </w:rPr>
              <w:t>Inputs</w:t>
            </w:r>
            <w:proofErr w:type="gramEnd"/>
            <w:r w:rsidRPr="00361C4D">
              <w:rPr>
                <w:rFonts w:ascii="Arial" w:eastAsia="Times New Roman" w:hAnsi="Arial" w:cs="Arial"/>
                <w:color w:val="323132"/>
                <w:sz w:val="20"/>
                <w:szCs w:val="20"/>
              </w:rPr>
              <w:t xml:space="preserve"> will be provided over the period from </w:t>
            </w:r>
            <w:r w:rsidR="00D62F5D" w:rsidRPr="009B176F">
              <w:rPr>
                <w:rFonts w:ascii="Arial" w:eastAsia="Times New Roman" w:hAnsi="Arial" w:cs="Arial"/>
                <w:color w:val="323132"/>
                <w:sz w:val="20"/>
                <w:szCs w:val="20"/>
              </w:rPr>
              <w:t>August</w:t>
            </w:r>
            <w:r w:rsidR="004972CB" w:rsidRPr="00361C4D">
              <w:rPr>
                <w:rFonts w:ascii="Arial" w:eastAsia="Times New Roman" w:hAnsi="Arial" w:cs="Arial"/>
                <w:color w:val="323132"/>
                <w:sz w:val="20"/>
                <w:szCs w:val="20"/>
              </w:rPr>
              <w:t xml:space="preserve"> 202</w:t>
            </w:r>
            <w:r w:rsidR="00D62F5D">
              <w:rPr>
                <w:rFonts w:ascii="Arial" w:eastAsia="Times New Roman" w:hAnsi="Arial" w:cs="Arial"/>
                <w:color w:val="323132"/>
                <w:sz w:val="20"/>
                <w:szCs w:val="20"/>
              </w:rPr>
              <w:t>5</w:t>
            </w:r>
            <w:r w:rsidR="004972CB" w:rsidRPr="00361C4D">
              <w:rPr>
                <w:rFonts w:ascii="Arial" w:eastAsia="Times New Roman" w:hAnsi="Arial" w:cs="Arial"/>
                <w:color w:val="323132"/>
                <w:sz w:val="20"/>
                <w:szCs w:val="20"/>
              </w:rPr>
              <w:t xml:space="preserve"> </w:t>
            </w:r>
            <w:r w:rsidRPr="00361C4D">
              <w:rPr>
                <w:rFonts w:ascii="Arial" w:eastAsia="Times New Roman" w:hAnsi="Arial" w:cs="Arial"/>
                <w:color w:val="323132"/>
                <w:sz w:val="20"/>
                <w:szCs w:val="20"/>
              </w:rPr>
              <w:t xml:space="preserve">to </w:t>
            </w:r>
            <w:r w:rsidR="00E0769A" w:rsidRPr="00361C4D">
              <w:rPr>
                <w:rFonts w:ascii="Arial" w:eastAsia="Times New Roman" w:hAnsi="Arial" w:cs="Arial"/>
                <w:color w:val="323132"/>
                <w:sz w:val="20"/>
                <w:szCs w:val="20"/>
              </w:rPr>
              <w:t>April</w:t>
            </w:r>
            <w:r w:rsidRPr="00361C4D">
              <w:rPr>
                <w:rFonts w:ascii="Arial" w:eastAsia="Times New Roman" w:hAnsi="Arial" w:cs="Arial"/>
                <w:color w:val="323132"/>
                <w:sz w:val="20"/>
                <w:szCs w:val="20"/>
              </w:rPr>
              <w:t xml:space="preserve"> 202</w:t>
            </w:r>
            <w:r w:rsidR="00E0769A" w:rsidRPr="00361C4D">
              <w:rPr>
                <w:rFonts w:ascii="Arial" w:eastAsia="Times New Roman" w:hAnsi="Arial" w:cs="Arial"/>
                <w:color w:val="323132"/>
                <w:sz w:val="20"/>
                <w:szCs w:val="20"/>
              </w:rPr>
              <w:t>7</w:t>
            </w:r>
            <w:r w:rsidRPr="00361C4D">
              <w:rPr>
                <w:rFonts w:ascii="Arial" w:eastAsia="Times New Roman" w:hAnsi="Arial" w:cs="Arial"/>
                <w:color w:val="323132"/>
                <w:sz w:val="20"/>
                <w:szCs w:val="20"/>
              </w:rPr>
              <w:t>.</w:t>
            </w:r>
          </w:p>
        </w:tc>
      </w:tr>
      <w:tr w:rsidR="00754C88" w:rsidRPr="00361C4D" w14:paraId="0982E1DE" w14:textId="77777777" w:rsidTr="00B04EBB">
        <w:tc>
          <w:tcPr>
            <w:tcW w:w="2947" w:type="dxa"/>
          </w:tcPr>
          <w:p w14:paraId="4CF100EF" w14:textId="2DD9185B" w:rsidR="00754C88" w:rsidRPr="00361C4D" w:rsidRDefault="00754C88"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Location:</w:t>
            </w:r>
          </w:p>
        </w:tc>
        <w:tc>
          <w:tcPr>
            <w:tcW w:w="6409" w:type="dxa"/>
          </w:tcPr>
          <w:p w14:paraId="54BD9ED3" w14:textId="7C882070" w:rsidR="00754C88" w:rsidRPr="00361C4D" w:rsidRDefault="00754C88" w:rsidP="00575F6D">
            <w:pPr>
              <w:spacing w:before="240" w:after="0" w:line="36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rPr>
              <w:t xml:space="preserve">Belgrade, Serbia. </w:t>
            </w:r>
          </w:p>
        </w:tc>
      </w:tr>
      <w:tr w:rsidR="00754C88" w:rsidRPr="00361C4D" w14:paraId="56E0CCAD" w14:textId="77777777" w:rsidTr="00B04EBB">
        <w:tc>
          <w:tcPr>
            <w:tcW w:w="9356" w:type="dxa"/>
            <w:gridSpan w:val="2"/>
          </w:tcPr>
          <w:p w14:paraId="24C2D6F8" w14:textId="70F095A4" w:rsidR="006162F9" w:rsidRPr="00361C4D" w:rsidRDefault="00754C88" w:rsidP="00882C3C">
            <w:pPr>
              <w:spacing w:before="120" w:after="120" w:line="24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Project Background and expected results</w:t>
            </w:r>
          </w:p>
          <w:p w14:paraId="5CB4E295" w14:textId="60ADF1BD" w:rsidR="00EB7BC2" w:rsidRPr="00361C4D" w:rsidRDefault="00E92F38" w:rsidP="00004CF9">
            <w:pPr>
              <w:spacing w:before="240" w:after="0" w:line="360" w:lineRule="auto"/>
              <w:jc w:val="both"/>
              <w:rPr>
                <w:rFonts w:ascii="Arial" w:eastAsia="Times New Roman" w:hAnsi="Arial" w:cs="Arial"/>
                <w:color w:val="323132"/>
                <w:sz w:val="20"/>
                <w:szCs w:val="20"/>
                <w:lang w:eastAsia="x-none"/>
              </w:rPr>
            </w:pPr>
            <w:r w:rsidRPr="00361C4D">
              <w:rPr>
                <w:rFonts w:ascii="Arial" w:eastAsia="Times New Roman" w:hAnsi="Arial" w:cs="Arial"/>
                <w:color w:val="323132"/>
                <w:sz w:val="20"/>
                <w:szCs w:val="20"/>
                <w:lang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5D05E24D" w14:textId="3427A5AA" w:rsidR="00754C88" w:rsidRPr="00361C4D" w:rsidRDefault="008353A4" w:rsidP="00575F6D">
            <w:pPr>
              <w:spacing w:before="240" w:after="0" w:line="360" w:lineRule="auto"/>
              <w:jc w:val="both"/>
              <w:rPr>
                <w:rFonts w:ascii="Arial" w:eastAsia="Times New Roman" w:hAnsi="Arial" w:cs="Arial"/>
                <w:b/>
                <w:bCs/>
                <w:color w:val="323132"/>
                <w:sz w:val="20"/>
                <w:szCs w:val="20"/>
                <w:lang w:eastAsia="x-none"/>
              </w:rPr>
            </w:pPr>
            <w:r w:rsidRPr="00361C4D">
              <w:rPr>
                <w:rFonts w:ascii="Arial" w:eastAsia="Times New Roman" w:hAnsi="Arial" w:cs="Arial"/>
                <w:b/>
                <w:bCs/>
                <w:color w:val="323132"/>
                <w:sz w:val="20"/>
                <w:szCs w:val="20"/>
                <w:lang w:eastAsia="x-none"/>
              </w:rPr>
              <w:t>Specific Objectives of the Assignment</w:t>
            </w:r>
          </w:p>
          <w:p w14:paraId="4AFF8734" w14:textId="77777777" w:rsidR="002B477C" w:rsidRPr="00361C4D" w:rsidRDefault="002B477C" w:rsidP="00575F6D">
            <w:p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
                <w:color w:val="323132"/>
                <w:sz w:val="20"/>
                <w:szCs w:val="20"/>
              </w:rPr>
              <w:t xml:space="preserve">Outcome 1: </w:t>
            </w:r>
            <w:r w:rsidRPr="00361C4D">
              <w:rPr>
                <w:rFonts w:ascii="Arial" w:eastAsia="Times New Roman" w:hAnsi="Arial" w:cs="Arial"/>
                <w:bCs/>
                <w:color w:val="323132"/>
                <w:sz w:val="20"/>
                <w:szCs w:val="20"/>
              </w:rPr>
              <w:t xml:space="preserve">Staff from institutions involved in the management of EU funded environment projects </w:t>
            </w:r>
            <w:proofErr w:type="gramStart"/>
            <w:r w:rsidRPr="00361C4D">
              <w:rPr>
                <w:rFonts w:ascii="Arial" w:eastAsia="Times New Roman" w:hAnsi="Arial" w:cs="Arial"/>
                <w:bCs/>
                <w:color w:val="323132"/>
                <w:sz w:val="20"/>
                <w:szCs w:val="20"/>
              </w:rPr>
              <w:t>is</w:t>
            </w:r>
            <w:proofErr w:type="gramEnd"/>
            <w:r w:rsidRPr="00361C4D">
              <w:rPr>
                <w:rFonts w:ascii="Arial" w:eastAsia="Times New Roman" w:hAnsi="Arial" w:cs="Arial"/>
                <w:bCs/>
                <w:color w:val="323132"/>
                <w:sz w:val="20"/>
                <w:szCs w:val="20"/>
              </w:rPr>
              <w:t xml:space="preserve"> provided with the necessary advisory and mentoring services.</w:t>
            </w:r>
          </w:p>
          <w:p w14:paraId="47F2B6EC" w14:textId="77777777" w:rsidR="002B477C" w:rsidRPr="00361C4D" w:rsidRDefault="002B477C" w:rsidP="00575F6D">
            <w:p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
                <w:color w:val="323132"/>
                <w:sz w:val="20"/>
                <w:szCs w:val="20"/>
              </w:rPr>
              <w:t>Output:</w:t>
            </w:r>
            <w:r w:rsidRPr="00361C4D">
              <w:rPr>
                <w:rFonts w:ascii="Arial" w:eastAsia="Times New Roman" w:hAnsi="Arial" w:cs="Arial"/>
                <w:bCs/>
                <w:color w:val="323132"/>
                <w:sz w:val="20"/>
                <w:szCs w:val="20"/>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5605E31" w14:textId="7C514DB7" w:rsidR="002B477C" w:rsidRPr="00361C4D" w:rsidRDefault="002B477C" w:rsidP="00575F6D">
            <w:p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
                <w:color w:val="323132"/>
                <w:sz w:val="20"/>
                <w:szCs w:val="20"/>
              </w:rPr>
              <w:t xml:space="preserve">Outcome 2: </w:t>
            </w:r>
            <w:r w:rsidRPr="00361C4D">
              <w:rPr>
                <w:rFonts w:ascii="Arial" w:eastAsia="Times New Roman" w:hAnsi="Arial" w:cs="Arial"/>
                <w:bCs/>
                <w:color w:val="323132"/>
                <w:sz w:val="20"/>
                <w:szCs w:val="20"/>
              </w:rPr>
              <w:t>Relevant staff from all institutions involved in the environment sector are capable of successful and efficient cooperation, preparation and implementation of investment projects financed under IPA funds</w:t>
            </w:r>
          </w:p>
          <w:p w14:paraId="1D0A4B34" w14:textId="194DA735" w:rsidR="002B477C" w:rsidRPr="00361C4D" w:rsidRDefault="002B477C" w:rsidP="00575F6D">
            <w:p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
                <w:color w:val="323132"/>
                <w:sz w:val="20"/>
                <w:szCs w:val="20"/>
              </w:rPr>
              <w:lastRenderedPageBreak/>
              <w:t xml:space="preserve">Output: </w:t>
            </w:r>
            <w:r w:rsidRPr="00361C4D">
              <w:rPr>
                <w:rFonts w:ascii="Arial" w:eastAsia="Times New Roman" w:hAnsi="Arial" w:cs="Arial"/>
                <w:bCs/>
                <w:color w:val="323132"/>
                <w:sz w:val="20"/>
                <w:szCs w:val="20"/>
              </w:rPr>
              <w:t xml:space="preserve">The development and delivery of specific training </w:t>
            </w:r>
            <w:proofErr w:type="spellStart"/>
            <w:r w:rsidRPr="00361C4D">
              <w:rPr>
                <w:rFonts w:ascii="Arial" w:eastAsia="Times New Roman" w:hAnsi="Arial" w:cs="Arial"/>
                <w:bCs/>
                <w:color w:val="323132"/>
                <w:sz w:val="20"/>
                <w:szCs w:val="20"/>
              </w:rPr>
              <w:t>programmes</w:t>
            </w:r>
            <w:proofErr w:type="spellEnd"/>
            <w:r w:rsidRPr="00361C4D">
              <w:rPr>
                <w:rFonts w:ascii="Arial" w:eastAsia="Times New Roman" w:hAnsi="Arial" w:cs="Arial"/>
                <w:bCs/>
                <w:color w:val="323132"/>
                <w:sz w:val="20"/>
                <w:szCs w:val="20"/>
              </w:rPr>
              <w:t xml:space="preserve">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r w:rsidR="00004CF9">
              <w:rPr>
                <w:rFonts w:ascii="Arial" w:eastAsia="Times New Roman" w:hAnsi="Arial" w:cs="Arial"/>
                <w:bCs/>
                <w:color w:val="323132"/>
                <w:sz w:val="20"/>
                <w:szCs w:val="20"/>
              </w:rPr>
              <w:t>.</w:t>
            </w:r>
          </w:p>
          <w:p w14:paraId="2EF3D5B8" w14:textId="77777777" w:rsidR="002B477C" w:rsidRDefault="002B477C" w:rsidP="00575F6D">
            <w:p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Cs/>
                <w:color w:val="323132"/>
                <w:sz w:val="20"/>
                <w:szCs w:val="20"/>
              </w:rPr>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2A51EA58" w14:textId="61C84AC3" w:rsidR="002B477C" w:rsidRPr="00361C4D" w:rsidRDefault="002B477C"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General Expert Activities:</w:t>
            </w:r>
          </w:p>
          <w:p w14:paraId="2397E9A4" w14:textId="27D6311E" w:rsidR="002B477C" w:rsidRDefault="002B477C" w:rsidP="00575F6D">
            <w:p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Cs/>
                <w:color w:val="323132"/>
                <w:sz w:val="20"/>
                <w:szCs w:val="20"/>
              </w:rPr>
              <w:t xml:space="preserve">The activities and duties to be executed by the </w:t>
            </w:r>
            <w:r w:rsidR="00DE5076" w:rsidRPr="00DE5076">
              <w:rPr>
                <w:rFonts w:ascii="Arial" w:hAnsi="Arial" w:cs="Arial"/>
                <w:color w:val="323132"/>
                <w:sz w:val="20"/>
                <w:szCs w:val="20"/>
              </w:rPr>
              <w:t xml:space="preserve">Hydrogeologist </w:t>
            </w:r>
            <w:r w:rsidRPr="00361C4D">
              <w:rPr>
                <w:rFonts w:ascii="Arial" w:eastAsia="Times New Roman" w:hAnsi="Arial" w:cs="Arial"/>
                <w:bCs/>
                <w:color w:val="323132"/>
                <w:sz w:val="20"/>
                <w:szCs w:val="20"/>
              </w:rPr>
              <w:t>are as follows:</w:t>
            </w:r>
          </w:p>
          <w:p w14:paraId="52C6363F" w14:textId="77777777" w:rsidR="00750501" w:rsidRPr="007C02D1" w:rsidRDefault="00750501" w:rsidP="00750501">
            <w:pPr>
              <w:spacing w:before="120" w:after="120" w:line="240" w:lineRule="auto"/>
              <w:jc w:val="both"/>
              <w:rPr>
                <w:rFonts w:ascii="Arial" w:eastAsia="Times New Roman" w:hAnsi="Arial" w:cs="Arial"/>
                <w:b/>
                <w:bCs/>
                <w:color w:val="323132"/>
                <w:sz w:val="20"/>
                <w:szCs w:val="20"/>
                <w:u w:val="single"/>
                <w:lang w:val="en-GB"/>
              </w:rPr>
            </w:pPr>
            <w:r w:rsidRPr="007C02D1">
              <w:rPr>
                <w:rFonts w:ascii="Arial" w:eastAsia="Times New Roman" w:hAnsi="Arial" w:cs="Arial"/>
                <w:b/>
                <w:bCs/>
                <w:color w:val="323132"/>
                <w:sz w:val="20"/>
                <w:szCs w:val="20"/>
                <w:u w:val="single"/>
                <w:lang w:val="en-GB"/>
              </w:rPr>
              <w:t>Outcome1:</w:t>
            </w:r>
          </w:p>
          <w:p w14:paraId="191BE9B4" w14:textId="77777777" w:rsidR="00750501" w:rsidRDefault="00750501" w:rsidP="00750501">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5EE1578F" w14:textId="77777777" w:rsidR="00750501" w:rsidRPr="00F111B3" w:rsidRDefault="00750501" w:rsidP="00750501">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62AA9AC2" w14:textId="77777777" w:rsidR="00750501" w:rsidRPr="00750501" w:rsidRDefault="00750501" w:rsidP="00750501">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Pr="00657CFA">
              <w:rPr>
                <w:rFonts w:ascii="Arial" w:eastAsia="Times New Roman" w:hAnsi="Arial" w:cs="Arial"/>
                <w:bCs/>
                <w:color w:val="323132"/>
                <w:sz w:val="20"/>
                <w:szCs w:val="20"/>
              </w:rPr>
              <w:t>Strengthen capacity of staff from institutions involved in the management of environment projects</w:t>
            </w:r>
          </w:p>
          <w:p w14:paraId="37CDD49E" w14:textId="201BB990" w:rsidR="00750501" w:rsidRPr="00750501" w:rsidRDefault="00750501" w:rsidP="00750501">
            <w:pPr>
              <w:numPr>
                <w:ilvl w:val="0"/>
                <w:numId w:val="3"/>
              </w:numPr>
              <w:spacing w:before="120" w:after="120" w:line="240" w:lineRule="auto"/>
              <w:jc w:val="both"/>
              <w:rPr>
                <w:rFonts w:ascii="Arial" w:eastAsia="Times New Roman" w:hAnsi="Arial" w:cs="Arial"/>
                <w:bCs/>
                <w:color w:val="323132"/>
                <w:sz w:val="20"/>
                <w:szCs w:val="20"/>
                <w:lang w:val="en-GB"/>
              </w:rPr>
            </w:pPr>
            <w:r w:rsidRPr="00750501">
              <w:rPr>
                <w:rFonts w:ascii="Arial" w:eastAsia="Times New Roman" w:hAnsi="Arial" w:cs="Arial"/>
                <w:bCs/>
                <w:color w:val="323132"/>
                <w:sz w:val="20"/>
                <w:szCs w:val="20"/>
                <w:lang w:val="en-GB"/>
              </w:rPr>
              <w:t xml:space="preserve">Activity 1.4 </w:t>
            </w:r>
            <w:r w:rsidRPr="00750501">
              <w:rPr>
                <w:rFonts w:ascii="Arial" w:eastAsia="Times New Roman" w:hAnsi="Arial" w:cs="Arial"/>
                <w:bCs/>
                <w:color w:val="323132"/>
                <w:sz w:val="20"/>
                <w:szCs w:val="20"/>
              </w:rPr>
              <w:t>Support relevant institutions involved in the management of environment projects in monitoring different types of contracts</w:t>
            </w:r>
          </w:p>
          <w:p w14:paraId="1955BA4F" w14:textId="77777777" w:rsidR="002B477C" w:rsidRPr="00361C4D" w:rsidRDefault="002B477C" w:rsidP="00575F6D">
            <w:pPr>
              <w:spacing w:before="240" w:after="0" w:line="360" w:lineRule="auto"/>
              <w:jc w:val="both"/>
              <w:rPr>
                <w:rFonts w:ascii="Arial" w:eastAsia="Times New Roman" w:hAnsi="Arial" w:cs="Arial"/>
                <w:b/>
                <w:bCs/>
                <w:color w:val="323132"/>
                <w:sz w:val="20"/>
                <w:szCs w:val="20"/>
                <w:u w:val="single"/>
              </w:rPr>
            </w:pPr>
            <w:r w:rsidRPr="00361C4D">
              <w:rPr>
                <w:rFonts w:ascii="Arial" w:eastAsia="Times New Roman" w:hAnsi="Arial" w:cs="Arial"/>
                <w:b/>
                <w:bCs/>
                <w:color w:val="323132"/>
                <w:sz w:val="20"/>
                <w:szCs w:val="20"/>
                <w:u w:val="single"/>
              </w:rPr>
              <w:t>Outcome 2:</w:t>
            </w:r>
          </w:p>
          <w:p w14:paraId="08D91908" w14:textId="21FA5FB7" w:rsidR="002B477C" w:rsidRPr="00361C4D" w:rsidRDefault="002B477C" w:rsidP="00575F6D">
            <w:pPr>
              <w:spacing w:before="240" w:after="0" w:line="360" w:lineRule="auto"/>
              <w:jc w:val="both"/>
              <w:rPr>
                <w:rFonts w:ascii="Arial" w:eastAsia="Times New Roman" w:hAnsi="Arial" w:cs="Arial"/>
                <w:color w:val="323132"/>
                <w:sz w:val="20"/>
                <w:szCs w:val="20"/>
                <w:u w:val="single"/>
              </w:rPr>
            </w:pPr>
            <w:r w:rsidRPr="00361C4D">
              <w:rPr>
                <w:rFonts w:ascii="Arial" w:eastAsia="Times New Roman" w:hAnsi="Arial" w:cs="Arial"/>
                <w:color w:val="323132"/>
                <w:sz w:val="20"/>
                <w:szCs w:val="20"/>
                <w:u w:val="single"/>
              </w:rPr>
              <w:t xml:space="preserve">Result 2: Relevant national and local institution staff dealing with management of investment projects in </w:t>
            </w:r>
            <w:r w:rsidR="00B4605B" w:rsidRPr="00361C4D">
              <w:rPr>
                <w:rFonts w:ascii="Arial" w:eastAsia="Times New Roman" w:hAnsi="Arial" w:cs="Arial"/>
                <w:color w:val="323132"/>
                <w:sz w:val="20"/>
                <w:szCs w:val="20"/>
                <w:u w:val="single"/>
              </w:rPr>
              <w:t>environmental</w:t>
            </w:r>
            <w:r w:rsidRPr="00361C4D">
              <w:rPr>
                <w:rFonts w:ascii="Arial" w:eastAsia="Times New Roman" w:hAnsi="Arial" w:cs="Arial"/>
                <w:color w:val="323132"/>
                <w:sz w:val="20"/>
                <w:szCs w:val="20"/>
                <w:u w:val="single"/>
              </w:rPr>
              <w:t xml:space="preserve"> sectors </w:t>
            </w:r>
            <w:r w:rsidR="000716A3" w:rsidRPr="00361C4D">
              <w:rPr>
                <w:rFonts w:ascii="Arial" w:eastAsia="Times New Roman" w:hAnsi="Arial" w:cs="Arial"/>
                <w:color w:val="323132"/>
                <w:sz w:val="20"/>
                <w:szCs w:val="20"/>
                <w:u w:val="single"/>
              </w:rPr>
              <w:t>are</w:t>
            </w:r>
            <w:r w:rsidRPr="00361C4D">
              <w:rPr>
                <w:rFonts w:ascii="Arial" w:eastAsia="Times New Roman" w:hAnsi="Arial" w:cs="Arial"/>
                <w:color w:val="323132"/>
                <w:sz w:val="20"/>
                <w:szCs w:val="20"/>
                <w:u w:val="single"/>
              </w:rPr>
              <w:t xml:space="preserve"> properly trained.</w:t>
            </w:r>
          </w:p>
          <w:p w14:paraId="6AFFC7F6" w14:textId="77777777" w:rsidR="002B477C" w:rsidRPr="00361C4D" w:rsidRDefault="002B477C" w:rsidP="00575F6D">
            <w:pPr>
              <w:numPr>
                <w:ilvl w:val="0"/>
                <w:numId w:val="3"/>
              </w:numPr>
              <w:spacing w:before="240" w:after="0" w:line="360" w:lineRule="auto"/>
              <w:jc w:val="both"/>
              <w:rPr>
                <w:rFonts w:ascii="Arial" w:eastAsia="Times New Roman" w:hAnsi="Arial" w:cs="Arial"/>
                <w:bCs/>
                <w:color w:val="323132"/>
                <w:sz w:val="20"/>
                <w:szCs w:val="20"/>
              </w:rPr>
            </w:pPr>
            <w:r w:rsidRPr="00361C4D">
              <w:rPr>
                <w:rFonts w:ascii="Arial" w:eastAsia="Times New Roman" w:hAnsi="Arial" w:cs="Arial"/>
                <w:bCs/>
                <w:color w:val="323132"/>
                <w:sz w:val="20"/>
                <w:szCs w:val="20"/>
              </w:rPr>
              <w:t xml:space="preserve">Activity 2.3 - Delivery of (at least) 15 training modules each basic and advanced </w:t>
            </w:r>
          </w:p>
          <w:p w14:paraId="526ABDAF" w14:textId="77777777" w:rsidR="002B477C" w:rsidRPr="00361C4D" w:rsidRDefault="002B477C"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Expert Outputs:</w:t>
            </w:r>
          </w:p>
          <w:p w14:paraId="0C0CC318" w14:textId="40DDB0CB" w:rsidR="002B477C" w:rsidRDefault="002B477C" w:rsidP="00575F6D">
            <w:pPr>
              <w:spacing w:before="240" w:after="0" w:line="360" w:lineRule="auto"/>
              <w:jc w:val="both"/>
              <w:rPr>
                <w:rFonts w:ascii="Arial" w:hAnsi="Arial" w:cs="Arial"/>
                <w:color w:val="323132"/>
                <w:sz w:val="20"/>
                <w:szCs w:val="20"/>
              </w:rPr>
            </w:pPr>
            <w:r w:rsidRPr="00361C4D">
              <w:rPr>
                <w:rFonts w:ascii="Arial" w:hAnsi="Arial" w:cs="Arial"/>
                <w:color w:val="323132"/>
                <w:sz w:val="20"/>
                <w:szCs w:val="20"/>
              </w:rPr>
              <w:t>The general activities and duties to be executed will be as follows:</w:t>
            </w:r>
          </w:p>
          <w:p w14:paraId="7BE633B8" w14:textId="5D2E4E35" w:rsidR="00DA1584" w:rsidRDefault="00DA1584" w:rsidP="00DA1584">
            <w:pPr>
              <w:pStyle w:val="ListParagraph"/>
              <w:numPr>
                <w:ilvl w:val="0"/>
                <w:numId w:val="3"/>
              </w:num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 xml:space="preserve">Review </w:t>
            </w:r>
            <w:r>
              <w:rPr>
                <w:rFonts w:ascii="Arial" w:hAnsi="Arial" w:cs="Arial"/>
                <w:color w:val="323132"/>
                <w:sz w:val="20"/>
                <w:szCs w:val="20"/>
              </w:rPr>
              <w:t>of</w:t>
            </w:r>
            <w:r w:rsidRPr="00F111B3">
              <w:rPr>
                <w:rFonts w:ascii="Arial" w:hAnsi="Arial" w:cs="Arial"/>
                <w:color w:val="323132"/>
                <w:sz w:val="20"/>
                <w:szCs w:val="20"/>
              </w:rPr>
              <w:t xml:space="preserve"> </w:t>
            </w:r>
            <w:r>
              <w:rPr>
                <w:rFonts w:ascii="Arial" w:hAnsi="Arial" w:cs="Arial"/>
                <w:color w:val="323132"/>
                <w:sz w:val="20"/>
                <w:szCs w:val="20"/>
              </w:rPr>
              <w:t>h</w:t>
            </w:r>
            <w:r w:rsidRPr="00DA1584">
              <w:rPr>
                <w:rFonts w:ascii="Arial" w:hAnsi="Arial" w:cs="Arial"/>
                <w:color w:val="323132"/>
                <w:sz w:val="20"/>
                <w:szCs w:val="20"/>
              </w:rPr>
              <w:t>ydrogeological</w:t>
            </w:r>
            <w:r>
              <w:rPr>
                <w:rFonts w:ascii="Arial" w:hAnsi="Arial" w:cs="Arial"/>
                <w:color w:val="323132"/>
                <w:sz w:val="20"/>
                <w:szCs w:val="20"/>
              </w:rPr>
              <w:t xml:space="preserve"> component of </w:t>
            </w:r>
            <w:r w:rsidRPr="00F111B3">
              <w:rPr>
                <w:rFonts w:ascii="Arial" w:hAnsi="Arial" w:cs="Arial"/>
                <w:color w:val="323132"/>
                <w:sz w:val="20"/>
                <w:szCs w:val="20"/>
              </w:rPr>
              <w:t>Tender Dossiers for the infrastructure projects from the environment sector in line with PRAG and FIDIC Conditions of Contract</w:t>
            </w:r>
          </w:p>
          <w:p w14:paraId="495B1733" w14:textId="6B365F47" w:rsidR="00DA1584" w:rsidRDefault="00DA1584" w:rsidP="00DA158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Provide ad-hoc technical assistance for projects in implementation regarding h</w:t>
            </w:r>
            <w:r w:rsidRPr="00DA1584">
              <w:rPr>
                <w:rFonts w:ascii="Arial" w:hAnsi="Arial" w:cs="Arial"/>
                <w:color w:val="323132"/>
                <w:sz w:val="20"/>
                <w:szCs w:val="20"/>
              </w:rPr>
              <w:t xml:space="preserve">ydrogeological </w:t>
            </w:r>
            <w:r>
              <w:rPr>
                <w:rFonts w:ascii="Arial" w:hAnsi="Arial" w:cs="Arial"/>
                <w:color w:val="323132"/>
                <w:sz w:val="20"/>
                <w:szCs w:val="20"/>
              </w:rPr>
              <w:t>elaborates, detail designs and other technical documentation from expert’s expertise</w:t>
            </w:r>
          </w:p>
          <w:p w14:paraId="4695D505" w14:textId="77777777" w:rsidR="00DA1584" w:rsidRDefault="00DA1584" w:rsidP="00DA158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Assist during variation orders – evaluation of Contractor’s new technical proposals from technical and financial perspective</w:t>
            </w:r>
          </w:p>
          <w:p w14:paraId="5FADA09D" w14:textId="77777777" w:rsidR="00DA1584" w:rsidRDefault="00DA1584" w:rsidP="00DA158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Assistance to the Client </w:t>
            </w:r>
            <w:r w:rsidRPr="00D220F3">
              <w:rPr>
                <w:rFonts w:ascii="Arial" w:hAnsi="Arial" w:cs="Arial"/>
                <w:color w:val="323132"/>
                <w:sz w:val="20"/>
                <w:szCs w:val="20"/>
              </w:rPr>
              <w:t xml:space="preserve">for unexpected </w:t>
            </w:r>
            <w:r w:rsidRPr="00DA1584">
              <w:rPr>
                <w:rFonts w:ascii="Arial" w:hAnsi="Arial" w:cs="Arial"/>
                <w:color w:val="323132"/>
                <w:sz w:val="20"/>
                <w:szCs w:val="20"/>
              </w:rPr>
              <w:t>hydrogeological</w:t>
            </w:r>
            <w:r w:rsidRPr="00D220F3">
              <w:rPr>
                <w:rFonts w:ascii="Arial" w:hAnsi="Arial" w:cs="Arial"/>
                <w:color w:val="323132"/>
                <w:sz w:val="20"/>
                <w:szCs w:val="20"/>
              </w:rPr>
              <w:t xml:space="preserve"> issues and </w:t>
            </w:r>
            <w:r>
              <w:rPr>
                <w:rFonts w:ascii="Arial" w:hAnsi="Arial" w:cs="Arial"/>
                <w:color w:val="323132"/>
                <w:sz w:val="20"/>
                <w:szCs w:val="20"/>
              </w:rPr>
              <w:t xml:space="preserve">review of </w:t>
            </w:r>
            <w:r w:rsidRPr="00D220F3">
              <w:rPr>
                <w:rFonts w:ascii="Arial" w:hAnsi="Arial" w:cs="Arial"/>
                <w:color w:val="323132"/>
                <w:sz w:val="20"/>
                <w:szCs w:val="20"/>
              </w:rPr>
              <w:t>corrective measures.</w:t>
            </w:r>
          </w:p>
          <w:p w14:paraId="68D1C030" w14:textId="13C3E975" w:rsidR="00DA1584" w:rsidRPr="00DA1584" w:rsidRDefault="00DA1584" w:rsidP="00DA1584">
            <w:pPr>
              <w:pStyle w:val="ListParagraph"/>
              <w:numPr>
                <w:ilvl w:val="0"/>
                <w:numId w:val="3"/>
              </w:numPr>
              <w:rPr>
                <w:rFonts w:ascii="Arial" w:hAnsi="Arial" w:cs="Arial"/>
                <w:color w:val="323132"/>
                <w:sz w:val="20"/>
                <w:szCs w:val="20"/>
              </w:rPr>
            </w:pPr>
            <w:r w:rsidRPr="00DA1584">
              <w:rPr>
                <w:rFonts w:ascii="Arial" w:hAnsi="Arial" w:cs="Arial"/>
                <w:color w:val="323132"/>
                <w:sz w:val="20"/>
                <w:szCs w:val="20"/>
              </w:rPr>
              <w:t xml:space="preserve">Assistance </w:t>
            </w:r>
            <w:r>
              <w:rPr>
                <w:rFonts w:ascii="Arial" w:hAnsi="Arial" w:cs="Arial"/>
                <w:color w:val="323132"/>
                <w:sz w:val="20"/>
                <w:szCs w:val="20"/>
              </w:rPr>
              <w:t>in project screening for potential future hydrogeological projects</w:t>
            </w:r>
          </w:p>
          <w:p w14:paraId="1550C6A1" w14:textId="0033123D" w:rsidR="00583511" w:rsidRPr="00DA1584" w:rsidRDefault="00DA1584" w:rsidP="00DA1584">
            <w:pPr>
              <w:pStyle w:val="ListParagraph"/>
              <w:numPr>
                <w:ilvl w:val="0"/>
                <w:numId w:val="3"/>
              </w:numPr>
              <w:spacing w:before="60" w:after="60" w:line="280" w:lineRule="atLeast"/>
              <w:jc w:val="both"/>
              <w:rPr>
                <w:rFonts w:ascii="Arial" w:hAnsi="Arial" w:cs="Arial"/>
                <w:color w:val="323132"/>
                <w:sz w:val="20"/>
                <w:szCs w:val="20"/>
              </w:rPr>
            </w:pPr>
            <w:r w:rsidRPr="00DA1584">
              <w:rPr>
                <w:rFonts w:ascii="Arial" w:hAnsi="Arial" w:cs="Arial"/>
                <w:color w:val="323132"/>
                <w:sz w:val="20"/>
                <w:szCs w:val="20"/>
              </w:rPr>
              <w:t>Preparation and delivery of formal training sessions in accordance with the expert’s expertise</w:t>
            </w:r>
          </w:p>
        </w:tc>
      </w:tr>
      <w:tr w:rsidR="00643ADF" w:rsidRPr="00361C4D" w14:paraId="37874CA2" w14:textId="77777777" w:rsidTr="00B04EBB">
        <w:tc>
          <w:tcPr>
            <w:tcW w:w="9356" w:type="dxa"/>
            <w:gridSpan w:val="2"/>
          </w:tcPr>
          <w:p w14:paraId="66BB3904" w14:textId="26B83860" w:rsidR="00AC0281" w:rsidRPr="00361C4D" w:rsidRDefault="00AC0281" w:rsidP="00AC0281">
            <w:pPr>
              <w:spacing w:before="120" w:after="120" w:line="24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lastRenderedPageBreak/>
              <w:t xml:space="preserve">Expert’s </w:t>
            </w:r>
            <w:proofErr w:type="gramStart"/>
            <w:r w:rsidR="00DA1584" w:rsidRPr="00361C4D">
              <w:rPr>
                <w:rFonts w:ascii="Arial" w:eastAsia="Times New Roman" w:hAnsi="Arial" w:cs="Arial"/>
                <w:color w:val="323132"/>
                <w:sz w:val="20"/>
                <w:szCs w:val="20"/>
              </w:rPr>
              <w:t>output</w:t>
            </w:r>
            <w:r w:rsidR="00DA1584">
              <w:rPr>
                <w:rFonts w:ascii="Arial" w:eastAsia="Times New Roman" w:hAnsi="Arial" w:cs="Arial"/>
                <w:color w:val="323132"/>
                <w:sz w:val="20"/>
                <w:szCs w:val="20"/>
              </w:rPr>
              <w:t>s</w:t>
            </w:r>
            <w:proofErr w:type="gramEnd"/>
            <w:r w:rsidRPr="00361C4D">
              <w:rPr>
                <w:rFonts w:ascii="Arial" w:eastAsia="Times New Roman" w:hAnsi="Arial" w:cs="Arial"/>
                <w:color w:val="323132"/>
                <w:sz w:val="20"/>
                <w:szCs w:val="20"/>
              </w:rPr>
              <w:t xml:space="preserve"> shall be approved by the Team Leader.</w:t>
            </w:r>
          </w:p>
        </w:tc>
      </w:tr>
      <w:tr w:rsidR="00643ADF" w:rsidRPr="00361C4D" w14:paraId="711843AB" w14:textId="77777777" w:rsidTr="00B04EBB">
        <w:tc>
          <w:tcPr>
            <w:tcW w:w="9356" w:type="dxa"/>
            <w:gridSpan w:val="2"/>
          </w:tcPr>
          <w:p w14:paraId="13AFD1D1" w14:textId="3D1CDC35" w:rsidR="00643ADF" w:rsidRPr="00361C4D" w:rsidRDefault="004267F9"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Expert Schedule:</w:t>
            </w:r>
          </w:p>
          <w:p w14:paraId="5E43FB9B" w14:textId="2F6CEAC4" w:rsidR="004267F9" w:rsidRPr="00361C4D" w:rsidRDefault="004267F9"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color w:val="323132"/>
                <w:sz w:val="20"/>
                <w:szCs w:val="20"/>
              </w:rPr>
              <w:t xml:space="preserve">The indicative schedule of inputs will be discussed and agreed </w:t>
            </w:r>
            <w:proofErr w:type="gramStart"/>
            <w:r w:rsidRPr="00361C4D">
              <w:rPr>
                <w:rFonts w:ascii="Arial" w:eastAsia="Times New Roman" w:hAnsi="Arial" w:cs="Arial"/>
                <w:color w:val="323132"/>
                <w:sz w:val="20"/>
                <w:szCs w:val="20"/>
              </w:rPr>
              <w:t>with</w:t>
            </w:r>
            <w:proofErr w:type="gramEnd"/>
            <w:r w:rsidRPr="00361C4D">
              <w:rPr>
                <w:rFonts w:ascii="Arial" w:eastAsia="Times New Roman" w:hAnsi="Arial" w:cs="Arial"/>
                <w:color w:val="323132"/>
                <w:sz w:val="20"/>
                <w:szCs w:val="20"/>
              </w:rPr>
              <w:t xml:space="preserve"> the project Key Experts</w:t>
            </w:r>
            <w:r w:rsidR="001D2DAB">
              <w:rPr>
                <w:rFonts w:ascii="Arial" w:eastAsia="Times New Roman" w:hAnsi="Arial" w:cs="Arial"/>
                <w:color w:val="323132"/>
                <w:sz w:val="20"/>
                <w:szCs w:val="20"/>
              </w:rPr>
              <w:t xml:space="preserve"> and Capacity Building Coordinator</w:t>
            </w:r>
            <w:r w:rsidRPr="00361C4D">
              <w:rPr>
                <w:rFonts w:ascii="Arial" w:eastAsia="Times New Roman" w:hAnsi="Arial" w:cs="Arial"/>
                <w:color w:val="323132"/>
                <w:sz w:val="20"/>
                <w:szCs w:val="20"/>
              </w:rPr>
              <w:t>. The schedule of inputs may be adapted during the project implementation depending on beneficiary requirements and expert’s performance.</w:t>
            </w:r>
          </w:p>
        </w:tc>
      </w:tr>
      <w:tr w:rsidR="00643ADF" w:rsidRPr="00361C4D" w14:paraId="794049E7" w14:textId="77777777" w:rsidTr="00B04EBB">
        <w:tc>
          <w:tcPr>
            <w:tcW w:w="9356" w:type="dxa"/>
            <w:gridSpan w:val="2"/>
          </w:tcPr>
          <w:p w14:paraId="7427DE58" w14:textId="437093A2" w:rsidR="004267F9" w:rsidRPr="00361C4D" w:rsidRDefault="004267F9"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Reporting:</w:t>
            </w:r>
          </w:p>
          <w:p w14:paraId="121636C8" w14:textId="20F07C66" w:rsidR="00643ADF" w:rsidRPr="00361C4D" w:rsidRDefault="004267F9"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color w:val="323132"/>
                <w:sz w:val="20"/>
                <w:szCs w:val="20"/>
              </w:rPr>
              <w:t>The expert will report primarily to the Team Leader</w:t>
            </w:r>
            <w:r w:rsidR="00361C4D" w:rsidRPr="00361C4D">
              <w:rPr>
                <w:rFonts w:ascii="Arial" w:eastAsia="Times New Roman" w:hAnsi="Arial" w:cs="Arial"/>
                <w:color w:val="323132"/>
                <w:sz w:val="20"/>
                <w:szCs w:val="20"/>
              </w:rPr>
              <w:t xml:space="preserve">, </w:t>
            </w:r>
            <w:r w:rsidR="00624BAF" w:rsidRPr="00361C4D">
              <w:rPr>
                <w:rFonts w:ascii="Arial" w:eastAsia="Times New Roman" w:hAnsi="Arial" w:cs="Arial"/>
                <w:color w:val="323132"/>
                <w:sz w:val="20"/>
                <w:szCs w:val="20"/>
              </w:rPr>
              <w:t>Key Expert 2</w:t>
            </w:r>
            <w:r w:rsidR="00361C4D" w:rsidRPr="00361C4D">
              <w:rPr>
                <w:rFonts w:ascii="Arial" w:eastAsia="Times New Roman" w:hAnsi="Arial" w:cs="Arial"/>
                <w:color w:val="323132"/>
                <w:sz w:val="20"/>
                <w:szCs w:val="20"/>
              </w:rPr>
              <w:t xml:space="preserve"> and </w:t>
            </w:r>
            <w:r w:rsidR="001D2DAB">
              <w:rPr>
                <w:rFonts w:ascii="Arial" w:eastAsia="Times New Roman" w:hAnsi="Arial" w:cs="Arial"/>
                <w:color w:val="323132"/>
                <w:sz w:val="20"/>
                <w:szCs w:val="20"/>
              </w:rPr>
              <w:t>Capacity Building Coordinator</w:t>
            </w:r>
            <w:r w:rsidRPr="00361C4D">
              <w:rPr>
                <w:rFonts w:ascii="Arial" w:eastAsia="Times New Roman" w:hAnsi="Arial" w:cs="Arial"/>
                <w:color w:val="323132"/>
                <w:sz w:val="20"/>
                <w:szCs w:val="20"/>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361C4D" w14:paraId="513C4063" w14:textId="77777777" w:rsidTr="00B04EBB">
        <w:tc>
          <w:tcPr>
            <w:tcW w:w="9356" w:type="dxa"/>
            <w:gridSpan w:val="2"/>
          </w:tcPr>
          <w:p w14:paraId="28DBB03E" w14:textId="7C803D44" w:rsidR="00F16094" w:rsidRPr="00361C4D" w:rsidRDefault="00F16094" w:rsidP="00575F6D">
            <w:pPr>
              <w:spacing w:before="240" w:after="0" w:line="360" w:lineRule="auto"/>
              <w:jc w:val="both"/>
              <w:rPr>
                <w:rFonts w:ascii="Arial" w:eastAsia="Times New Roman" w:hAnsi="Arial" w:cs="Arial"/>
                <w:b/>
                <w:color w:val="323132"/>
                <w:sz w:val="20"/>
                <w:szCs w:val="20"/>
              </w:rPr>
            </w:pPr>
            <w:r w:rsidRPr="00361C4D">
              <w:rPr>
                <w:rFonts w:ascii="Arial" w:eastAsia="Times New Roman" w:hAnsi="Arial" w:cs="Arial"/>
                <w:b/>
                <w:color w:val="323132"/>
                <w:sz w:val="20"/>
                <w:szCs w:val="20"/>
              </w:rPr>
              <w:t>Expert Profile:</w:t>
            </w:r>
          </w:p>
          <w:p w14:paraId="4904C3F5" w14:textId="77777777" w:rsidR="00F16094" w:rsidRPr="00361C4D" w:rsidRDefault="00F16094"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Qualifications and skills: (25 points)</w:t>
            </w:r>
          </w:p>
          <w:p w14:paraId="63623F3E" w14:textId="0DA240E8" w:rsidR="003030F2" w:rsidRPr="005B0867" w:rsidRDefault="009B0E57" w:rsidP="00575F6D">
            <w:pPr>
              <w:pStyle w:val="ListParagraph"/>
              <w:numPr>
                <w:ilvl w:val="0"/>
                <w:numId w:val="3"/>
              </w:numPr>
              <w:spacing w:before="240" w:after="0" w:line="360" w:lineRule="auto"/>
              <w:jc w:val="both"/>
              <w:rPr>
                <w:rFonts w:ascii="Arial" w:eastAsia="Times New Roman" w:hAnsi="Arial" w:cs="Arial"/>
                <w:color w:val="323132"/>
                <w:sz w:val="20"/>
                <w:szCs w:val="20"/>
              </w:rPr>
            </w:pPr>
            <w:r w:rsidRPr="009B0E57">
              <w:rPr>
                <w:rFonts w:ascii="Arial" w:eastAsia="Times New Roman" w:hAnsi="Arial" w:cs="Arial"/>
                <w:color w:val="323132"/>
                <w:sz w:val="20"/>
                <w:szCs w:val="20"/>
              </w:rPr>
              <w:t>University degree in Geology, Hydrogeology, Geotechnical Engineering, Environmental Engineering, or a related field</w:t>
            </w:r>
          </w:p>
          <w:p w14:paraId="5077262D" w14:textId="120E6D88" w:rsidR="003030F2" w:rsidRPr="005B0867"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rPr>
            </w:pPr>
            <w:r w:rsidRPr="005B0867">
              <w:rPr>
                <w:rFonts w:ascii="Arial" w:eastAsia="Times New Roman" w:hAnsi="Arial" w:cs="Arial"/>
                <w:color w:val="323132"/>
                <w:sz w:val="20"/>
                <w:szCs w:val="20"/>
              </w:rPr>
              <w:t xml:space="preserve">Professional level of English, both spoken and written </w:t>
            </w:r>
          </w:p>
          <w:p w14:paraId="4640C0BA" w14:textId="5707424F" w:rsidR="00F16094" w:rsidRPr="00361C4D" w:rsidRDefault="00F16094"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General professional experience: (25 points)</w:t>
            </w:r>
          </w:p>
          <w:p w14:paraId="3898DDFA" w14:textId="0172E5AF" w:rsidR="00F16094" w:rsidRPr="005B0867" w:rsidRDefault="00F16094" w:rsidP="00575F6D">
            <w:pPr>
              <w:pStyle w:val="ListParagraph"/>
              <w:numPr>
                <w:ilvl w:val="0"/>
                <w:numId w:val="44"/>
              </w:numPr>
              <w:spacing w:before="240" w:after="0" w:line="360" w:lineRule="auto"/>
              <w:ind w:left="691"/>
              <w:jc w:val="both"/>
              <w:rPr>
                <w:rFonts w:ascii="Arial" w:eastAsia="Times New Roman" w:hAnsi="Arial" w:cs="Arial"/>
                <w:color w:val="323132"/>
                <w:sz w:val="20"/>
                <w:szCs w:val="20"/>
              </w:rPr>
            </w:pPr>
            <w:r w:rsidRPr="005B0867">
              <w:rPr>
                <w:rFonts w:ascii="Arial" w:eastAsia="Times New Roman" w:hAnsi="Arial" w:cs="Arial"/>
                <w:color w:val="323132"/>
                <w:sz w:val="20"/>
                <w:szCs w:val="20"/>
              </w:rPr>
              <w:t xml:space="preserve">Minimum </w:t>
            </w:r>
            <w:r w:rsidR="004465B4" w:rsidRPr="005B0867">
              <w:rPr>
                <w:rFonts w:ascii="Arial" w:eastAsia="Times New Roman" w:hAnsi="Arial" w:cs="Arial"/>
                <w:color w:val="323132"/>
                <w:sz w:val="20"/>
                <w:szCs w:val="20"/>
              </w:rPr>
              <w:t>7</w:t>
            </w:r>
            <w:r w:rsidR="00416CDE" w:rsidRPr="005B0867">
              <w:rPr>
                <w:rFonts w:ascii="Arial" w:eastAsia="Times New Roman" w:hAnsi="Arial" w:cs="Arial"/>
                <w:color w:val="323132"/>
                <w:sz w:val="20"/>
                <w:szCs w:val="20"/>
              </w:rPr>
              <w:t xml:space="preserve"> </w:t>
            </w:r>
            <w:r w:rsidRPr="005B0867">
              <w:rPr>
                <w:rFonts w:ascii="Arial" w:eastAsia="Times New Roman" w:hAnsi="Arial" w:cs="Arial"/>
                <w:color w:val="323132"/>
                <w:sz w:val="20"/>
                <w:szCs w:val="20"/>
              </w:rPr>
              <w:t>years of specific experience in the field of which the expert is mobilized.</w:t>
            </w:r>
          </w:p>
          <w:p w14:paraId="5B888846" w14:textId="77777777" w:rsidR="00F16094" w:rsidRPr="00361C4D" w:rsidRDefault="00F16094" w:rsidP="00575F6D">
            <w:pPr>
              <w:spacing w:before="240" w:after="0" w:line="360" w:lineRule="auto"/>
              <w:jc w:val="both"/>
              <w:rPr>
                <w:rFonts w:ascii="Arial" w:eastAsia="Times New Roman" w:hAnsi="Arial" w:cs="Arial"/>
                <w:color w:val="323132"/>
                <w:sz w:val="20"/>
                <w:szCs w:val="20"/>
              </w:rPr>
            </w:pPr>
            <w:r w:rsidRPr="00361C4D">
              <w:rPr>
                <w:rFonts w:ascii="Arial" w:eastAsia="Times New Roman" w:hAnsi="Arial" w:cs="Arial"/>
                <w:color w:val="323132"/>
                <w:sz w:val="20"/>
                <w:szCs w:val="20"/>
              </w:rPr>
              <w:t>Specific professional experience: (50 points)</w:t>
            </w:r>
          </w:p>
          <w:p w14:paraId="45CA52BC" w14:textId="66B0661C" w:rsidR="009B0E57" w:rsidRDefault="009B0E57" w:rsidP="00750501">
            <w:pPr>
              <w:pStyle w:val="ListParagraph"/>
              <w:numPr>
                <w:ilvl w:val="0"/>
                <w:numId w:val="44"/>
              </w:numPr>
              <w:spacing w:before="240" w:after="0" w:line="360" w:lineRule="auto"/>
              <w:ind w:left="687"/>
              <w:jc w:val="both"/>
              <w:rPr>
                <w:rFonts w:ascii="Arial" w:eastAsia="Times New Roman" w:hAnsi="Arial" w:cs="Arial"/>
                <w:color w:val="323132"/>
                <w:sz w:val="20"/>
                <w:szCs w:val="20"/>
              </w:rPr>
            </w:pPr>
            <w:r w:rsidRPr="009B0E57">
              <w:rPr>
                <w:rFonts w:ascii="Arial" w:eastAsia="Times New Roman" w:hAnsi="Arial" w:cs="Arial"/>
                <w:color w:val="323132"/>
                <w:sz w:val="20"/>
                <w:szCs w:val="20"/>
              </w:rPr>
              <w:t>Proven experience in groundwater studies, wellfield development, groundwater protection, and hydrogeological risk assessments.</w:t>
            </w:r>
          </w:p>
          <w:p w14:paraId="6F05690D" w14:textId="7E1B0D08" w:rsidR="009B0E57" w:rsidRDefault="009B0E57" w:rsidP="00750501">
            <w:pPr>
              <w:pStyle w:val="ListParagraph"/>
              <w:numPr>
                <w:ilvl w:val="0"/>
                <w:numId w:val="44"/>
              </w:numPr>
              <w:spacing w:before="240" w:after="0" w:line="360" w:lineRule="auto"/>
              <w:ind w:left="687"/>
              <w:jc w:val="both"/>
              <w:rPr>
                <w:rFonts w:ascii="Arial" w:eastAsia="Times New Roman" w:hAnsi="Arial" w:cs="Arial"/>
                <w:color w:val="323132"/>
                <w:sz w:val="20"/>
                <w:szCs w:val="20"/>
              </w:rPr>
            </w:pPr>
            <w:r w:rsidRPr="009B0E57">
              <w:rPr>
                <w:rFonts w:ascii="Arial" w:eastAsia="Times New Roman" w:hAnsi="Arial" w:cs="Arial"/>
                <w:color w:val="323132"/>
                <w:sz w:val="20"/>
                <w:szCs w:val="20"/>
              </w:rPr>
              <w:t>Experience in the review or preparation of hydrogeological documentation within infrastructure projects in the environment sector</w:t>
            </w:r>
            <w:r>
              <w:rPr>
                <w:rFonts w:ascii="Arial" w:eastAsia="Times New Roman" w:hAnsi="Arial" w:cs="Arial"/>
                <w:color w:val="323132"/>
                <w:sz w:val="20"/>
                <w:szCs w:val="20"/>
              </w:rPr>
              <w:t>.</w:t>
            </w:r>
          </w:p>
          <w:p w14:paraId="714A1C6C" w14:textId="309F92B5" w:rsidR="009B0E57" w:rsidRPr="009B0E57" w:rsidRDefault="009B0E57" w:rsidP="009B0E57">
            <w:pPr>
              <w:pStyle w:val="ListParagraph"/>
              <w:numPr>
                <w:ilvl w:val="0"/>
                <w:numId w:val="44"/>
              </w:numPr>
              <w:spacing w:before="240" w:after="0" w:line="360" w:lineRule="auto"/>
              <w:ind w:left="687"/>
              <w:jc w:val="both"/>
              <w:rPr>
                <w:rFonts w:ascii="Arial" w:eastAsia="Times New Roman" w:hAnsi="Arial" w:cs="Arial"/>
                <w:color w:val="323132"/>
                <w:sz w:val="20"/>
                <w:szCs w:val="20"/>
              </w:rPr>
            </w:pPr>
            <w:r w:rsidRPr="009B0E57">
              <w:rPr>
                <w:rFonts w:ascii="Arial" w:eastAsia="Times New Roman" w:hAnsi="Arial" w:cs="Arial"/>
                <w:color w:val="323132"/>
                <w:sz w:val="20"/>
                <w:szCs w:val="20"/>
              </w:rPr>
              <w:t>Experience with FIDIC Conditions of Contract and PRAG in the context of project implementation or tender dossier preparation.</w:t>
            </w:r>
          </w:p>
          <w:p w14:paraId="4D625AA5" w14:textId="64426711" w:rsidR="00583511" w:rsidRPr="009B0E57" w:rsidRDefault="00583511" w:rsidP="009B0E57">
            <w:pPr>
              <w:pStyle w:val="ListParagraph"/>
              <w:numPr>
                <w:ilvl w:val="0"/>
                <w:numId w:val="44"/>
              </w:numPr>
              <w:spacing w:before="240" w:after="0" w:line="360" w:lineRule="auto"/>
              <w:ind w:left="687"/>
              <w:jc w:val="both"/>
              <w:rPr>
                <w:rFonts w:ascii="Arial" w:eastAsia="Times New Roman" w:hAnsi="Arial" w:cs="Arial"/>
                <w:color w:val="323132"/>
                <w:sz w:val="20"/>
                <w:szCs w:val="20"/>
              </w:rPr>
            </w:pPr>
            <w:r w:rsidRPr="00583511">
              <w:rPr>
                <w:rFonts w:ascii="Arial" w:eastAsia="Times New Roman" w:hAnsi="Arial" w:cs="Arial"/>
                <w:color w:val="323132"/>
                <w:sz w:val="20"/>
                <w:szCs w:val="20"/>
              </w:rPr>
              <w:t>Knowledge of national and international standards in water resource managemen</w:t>
            </w:r>
            <w:r>
              <w:rPr>
                <w:rFonts w:ascii="Arial" w:eastAsia="Times New Roman" w:hAnsi="Arial" w:cs="Arial"/>
                <w:color w:val="323132"/>
                <w:sz w:val="20"/>
                <w:szCs w:val="20"/>
              </w:rPr>
              <w:t>t</w:t>
            </w:r>
          </w:p>
        </w:tc>
      </w:tr>
      <w:tr w:rsidR="00BD78F1" w:rsidRPr="00361C4D" w14:paraId="50B75C77" w14:textId="77777777" w:rsidTr="00B04EBB">
        <w:tc>
          <w:tcPr>
            <w:tcW w:w="9356" w:type="dxa"/>
            <w:gridSpan w:val="2"/>
          </w:tcPr>
          <w:p w14:paraId="75850E13" w14:textId="77777777" w:rsidR="00D62F5D" w:rsidRDefault="00D62F5D" w:rsidP="00575F6D">
            <w:pPr>
              <w:spacing w:before="240" w:after="0" w:line="360" w:lineRule="auto"/>
              <w:jc w:val="both"/>
              <w:rPr>
                <w:rFonts w:ascii="Arial" w:eastAsia="Times New Roman" w:hAnsi="Arial" w:cs="Arial"/>
                <w:color w:val="323132"/>
                <w:sz w:val="20"/>
                <w:szCs w:val="20"/>
              </w:rPr>
            </w:pPr>
          </w:p>
          <w:p w14:paraId="56B4248B" w14:textId="77777777" w:rsidR="000716A3" w:rsidRDefault="000716A3" w:rsidP="00575F6D">
            <w:pPr>
              <w:spacing w:before="240" w:after="0" w:line="360" w:lineRule="auto"/>
              <w:jc w:val="both"/>
              <w:rPr>
                <w:rFonts w:ascii="Arial" w:eastAsia="Times New Roman" w:hAnsi="Arial" w:cs="Arial"/>
                <w:color w:val="323132"/>
                <w:sz w:val="20"/>
                <w:szCs w:val="20"/>
              </w:rPr>
            </w:pPr>
          </w:p>
          <w:p w14:paraId="3B269E1C" w14:textId="77777777" w:rsidR="00D62F5D" w:rsidRPr="00882C3C" w:rsidRDefault="00D62F5D" w:rsidP="00D62F5D">
            <w:pPr>
              <w:spacing w:before="24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 xml:space="preserve">Applications: </w:t>
            </w:r>
          </w:p>
          <w:p w14:paraId="538C69B1" w14:textId="293F2CEC" w:rsidR="00D62F5D" w:rsidRPr="00882C3C" w:rsidRDefault="00D62F5D" w:rsidP="00D62F5D">
            <w:pPr>
              <w:spacing w:before="24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CV in EU format in English needs to be submitted by e-mail to</w:t>
            </w:r>
            <w:r w:rsidRPr="00882C3C">
              <w:rPr>
                <w:rFonts w:ascii="Arial" w:hAnsi="Arial" w:cs="Arial"/>
              </w:rPr>
              <w:t xml:space="preserve"> </w:t>
            </w:r>
            <w:hyperlink r:id="rId8" w:history="1">
              <w:r w:rsidRPr="00EB7BC2">
                <w:rPr>
                  <w:rStyle w:val="Hyperlink"/>
                  <w:rFonts w:ascii="Arial" w:hAnsi="Arial" w:cs="Arial"/>
                  <w:sz w:val="20"/>
                  <w:szCs w:val="20"/>
                </w:rPr>
                <w:t>ivan.rankovic@lbadria.com</w:t>
              </w:r>
            </w:hyperlink>
            <w:r w:rsidRPr="00882C3C">
              <w:rPr>
                <w:rFonts w:ascii="Arial" w:hAnsi="Arial" w:cs="Arial"/>
              </w:rPr>
              <w:t xml:space="preserve"> </w:t>
            </w:r>
            <w:r w:rsidRPr="00882C3C">
              <w:rPr>
                <w:rFonts w:ascii="Arial" w:eastAsia="Times New Roman" w:hAnsi="Arial" w:cs="Arial"/>
                <w:color w:val="323132"/>
                <w:sz w:val="20"/>
                <w:szCs w:val="20"/>
                <w:lang w:val="en-GB"/>
              </w:rPr>
              <w:t xml:space="preserve">no later than </w:t>
            </w:r>
            <w:r w:rsidR="009B176F" w:rsidRPr="009B176F">
              <w:rPr>
                <w:rFonts w:ascii="Arial" w:eastAsia="Times New Roman" w:hAnsi="Arial" w:cs="Arial"/>
                <w:color w:val="323132"/>
                <w:sz w:val="20"/>
                <w:szCs w:val="20"/>
                <w:lang w:val="en-GB"/>
              </w:rPr>
              <w:t>13</w:t>
            </w:r>
            <w:r w:rsidRPr="009B176F">
              <w:rPr>
                <w:rFonts w:ascii="Arial" w:eastAsia="Times New Roman" w:hAnsi="Arial" w:cs="Arial"/>
                <w:color w:val="323132"/>
                <w:sz w:val="20"/>
                <w:szCs w:val="20"/>
                <w:vertAlign w:val="superscript"/>
                <w:lang w:val="en-GB"/>
              </w:rPr>
              <w:t>th</w:t>
            </w:r>
            <w:r w:rsidRPr="009B176F">
              <w:rPr>
                <w:rFonts w:ascii="Arial" w:eastAsia="Times New Roman" w:hAnsi="Arial" w:cs="Arial"/>
                <w:color w:val="323132"/>
                <w:sz w:val="20"/>
                <w:szCs w:val="20"/>
                <w:lang w:val="en-GB"/>
              </w:rPr>
              <w:t xml:space="preserve"> of August 2025</w:t>
            </w:r>
            <w:r w:rsidRPr="008F4732">
              <w:rPr>
                <w:rFonts w:ascii="Arial" w:eastAsia="Times New Roman" w:hAnsi="Arial" w:cs="Arial"/>
                <w:color w:val="323132"/>
                <w:sz w:val="20"/>
                <w:szCs w:val="20"/>
                <w:lang w:val="en-GB"/>
              </w:rPr>
              <w:t>,</w:t>
            </w:r>
            <w:r w:rsidRPr="00882C3C">
              <w:rPr>
                <w:rFonts w:ascii="Arial" w:eastAsia="Times New Roman" w:hAnsi="Arial" w:cs="Arial"/>
                <w:color w:val="323132"/>
                <w:sz w:val="20"/>
                <w:szCs w:val="20"/>
                <w:lang w:val="en-GB"/>
              </w:rPr>
              <w:t xml:space="preserve"> 16:00 hrs, titled: “Application for the position – </w:t>
            </w:r>
            <w:r>
              <w:rPr>
                <w:rFonts w:ascii="Arial" w:eastAsia="Times New Roman" w:hAnsi="Arial" w:cs="Arial"/>
                <w:color w:val="323132"/>
                <w:sz w:val="20"/>
                <w:szCs w:val="20"/>
                <w:lang w:val="en-GB"/>
              </w:rPr>
              <w:t>SNKE C</w:t>
            </w:r>
            <w:r w:rsidR="00750501">
              <w:rPr>
                <w:rFonts w:ascii="Arial" w:eastAsia="Times New Roman" w:hAnsi="Arial" w:cs="Arial"/>
                <w:color w:val="323132"/>
                <w:sz w:val="20"/>
                <w:szCs w:val="20"/>
                <w:lang w:val="en-GB"/>
              </w:rPr>
              <w:t>2</w:t>
            </w:r>
            <w:r>
              <w:rPr>
                <w:rFonts w:ascii="Arial" w:eastAsia="Times New Roman" w:hAnsi="Arial" w:cs="Arial"/>
                <w:color w:val="323132"/>
                <w:sz w:val="20"/>
                <w:szCs w:val="20"/>
                <w:lang w:val="en-GB"/>
              </w:rPr>
              <w:t xml:space="preserve"> </w:t>
            </w:r>
            <w:r w:rsidR="00DE5076" w:rsidRPr="00DE5076">
              <w:rPr>
                <w:rFonts w:ascii="Arial" w:hAnsi="Arial" w:cs="Arial"/>
                <w:color w:val="323132"/>
                <w:sz w:val="20"/>
                <w:szCs w:val="20"/>
              </w:rPr>
              <w:t>Hydrogeologist</w:t>
            </w:r>
            <w:r>
              <w:rPr>
                <w:rFonts w:ascii="Arial" w:eastAsia="Times New Roman" w:hAnsi="Arial" w:cs="Arial"/>
                <w:color w:val="323132"/>
                <w:sz w:val="20"/>
                <w:szCs w:val="20"/>
                <w:lang w:val="en-GB"/>
              </w:rPr>
              <w:t>.</w:t>
            </w:r>
          </w:p>
          <w:p w14:paraId="4CBF9D1E" w14:textId="77777777" w:rsidR="00D62F5D" w:rsidRPr="00882C3C" w:rsidRDefault="00D62F5D" w:rsidP="00D62F5D">
            <w:pPr>
              <w:spacing w:before="24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 xml:space="preserve">References must be available on request. Only short-listed candidates will be </w:t>
            </w:r>
            <w:proofErr w:type="gramStart"/>
            <w:r w:rsidRPr="00882C3C">
              <w:rPr>
                <w:rFonts w:ascii="Arial" w:eastAsia="Times New Roman" w:hAnsi="Arial" w:cs="Arial"/>
                <w:color w:val="323132"/>
                <w:sz w:val="20"/>
                <w:szCs w:val="20"/>
                <w:lang w:val="en-GB"/>
              </w:rPr>
              <w:t>contacted</w:t>
            </w:r>
            <w:proofErr w:type="gramEnd"/>
            <w:r w:rsidRPr="00882C3C">
              <w:rPr>
                <w:rFonts w:ascii="Arial" w:eastAsia="Times New Roman" w:hAnsi="Arial" w:cs="Arial"/>
                <w:color w:val="323132"/>
                <w:sz w:val="20"/>
                <w:szCs w:val="20"/>
                <w:lang w:val="en-GB"/>
              </w:rPr>
              <w:t xml:space="preserve"> and all applications will be considered strictly confidential. </w:t>
            </w:r>
          </w:p>
          <w:p w14:paraId="3C20C877" w14:textId="3A2FB72B" w:rsidR="00D62F5D" w:rsidRPr="00750501" w:rsidRDefault="00D62F5D" w:rsidP="00575F6D">
            <w:pPr>
              <w:spacing w:before="24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The Project is an equal opportunity employer.</w:t>
            </w:r>
          </w:p>
        </w:tc>
      </w:tr>
    </w:tbl>
    <w:p w14:paraId="052976A3" w14:textId="77777777" w:rsidR="00D23A9A" w:rsidRPr="00882C3C" w:rsidRDefault="00D23A9A" w:rsidP="00361C4D">
      <w:pPr>
        <w:spacing w:before="120" w:after="120" w:line="240" w:lineRule="auto"/>
        <w:jc w:val="both"/>
        <w:rPr>
          <w:rFonts w:ascii="Arial" w:hAnsi="Arial" w:cs="Arial"/>
          <w:b/>
          <w:sz w:val="20"/>
          <w:szCs w:val="20"/>
          <w:lang w:val="en-GB"/>
        </w:rPr>
      </w:pPr>
    </w:p>
    <w:sectPr w:rsidR="00D23A9A" w:rsidRPr="00882C3C" w:rsidSect="00D62F5D">
      <w:headerReference w:type="default" r:id="rId9"/>
      <w:footerReference w:type="default" r:id="rId10"/>
      <w:pgSz w:w="11906" w:h="16838" w:code="9"/>
      <w:pgMar w:top="2160" w:right="1440" w:bottom="1440" w:left="1440" w:header="288"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233AA" w14:textId="77777777" w:rsidR="00157C90" w:rsidRPr="00361C4D" w:rsidRDefault="00157C90" w:rsidP="0069431C">
      <w:pPr>
        <w:spacing w:after="0" w:line="240" w:lineRule="auto"/>
      </w:pPr>
      <w:r w:rsidRPr="00361C4D">
        <w:separator/>
      </w:r>
    </w:p>
  </w:endnote>
  <w:endnote w:type="continuationSeparator" w:id="0">
    <w:p w14:paraId="339A1BBB" w14:textId="77777777" w:rsidR="00157C90" w:rsidRPr="00361C4D" w:rsidRDefault="00157C90" w:rsidP="0069431C">
      <w:pPr>
        <w:spacing w:after="0" w:line="240" w:lineRule="auto"/>
      </w:pPr>
      <w:r w:rsidRPr="00361C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7873" w14:textId="6B11B3C7" w:rsidR="008526B0" w:rsidRPr="00361C4D" w:rsidRDefault="00D62F5D" w:rsidP="00A1588A">
    <w:pPr>
      <w:pStyle w:val="Footer"/>
    </w:pPr>
    <w:r w:rsidRPr="00D62F5D">
      <w:rPr>
        <w:rFonts w:ascii="Arial" w:eastAsia="Aptos" w:hAnsi="Arial" w:cs="Arial"/>
        <w:noProof/>
        <w:kern w:val="2"/>
        <w:sz w:val="20"/>
        <w:szCs w:val="20"/>
        <w:lang w:val="en-GB" w:eastAsia="en-GB"/>
        <w14:ligatures w14:val="standardContextual"/>
      </w:rPr>
      <w:drawing>
        <wp:anchor distT="0" distB="0" distL="114300" distR="114300" simplePos="0" relativeHeight="251665408" behindDoc="0" locked="0" layoutInCell="1" allowOverlap="1" wp14:anchorId="212AC03F" wp14:editId="6D024914">
          <wp:simplePos x="0" y="0"/>
          <wp:positionH relativeFrom="margin">
            <wp:posOffset>-906448</wp:posOffset>
          </wp:positionH>
          <wp:positionV relativeFrom="margin">
            <wp:posOffset>8589175</wp:posOffset>
          </wp:positionV>
          <wp:extent cx="7559675" cy="713105"/>
          <wp:effectExtent l="0" t="0" r="3175" b="0"/>
          <wp:wrapSquare wrapText="bothSides"/>
          <wp:docPr id="13276714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E7410" w14:textId="77777777" w:rsidR="00157C90" w:rsidRPr="00361C4D" w:rsidRDefault="00157C90" w:rsidP="0069431C">
      <w:pPr>
        <w:spacing w:after="0" w:line="240" w:lineRule="auto"/>
      </w:pPr>
      <w:r w:rsidRPr="00361C4D">
        <w:separator/>
      </w:r>
    </w:p>
  </w:footnote>
  <w:footnote w:type="continuationSeparator" w:id="0">
    <w:p w14:paraId="740D0FC9" w14:textId="77777777" w:rsidR="00157C90" w:rsidRPr="00361C4D" w:rsidRDefault="00157C90" w:rsidP="0069431C">
      <w:pPr>
        <w:spacing w:after="0" w:line="240" w:lineRule="auto"/>
      </w:pPr>
      <w:r w:rsidRPr="00361C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735C8235" w:rsidR="0069431C" w:rsidRPr="00361C4D" w:rsidRDefault="00D62F5D">
    <w:pPr>
      <w:pStyle w:val="Header"/>
    </w:pPr>
    <w:r w:rsidRPr="00D62F5D">
      <w:rPr>
        <w:rFonts w:ascii="Aptos" w:eastAsia="Aptos" w:hAnsi="Aptos" w:cs="Arial"/>
        <w:noProof/>
        <w:kern w:val="2"/>
        <w:sz w:val="24"/>
        <w:szCs w:val="24"/>
        <w:lang w:val="en-GB" w:eastAsia="en-GB"/>
        <w14:ligatures w14:val="standardContextual"/>
      </w:rPr>
      <w:drawing>
        <wp:anchor distT="0" distB="0" distL="114300" distR="114300" simplePos="0" relativeHeight="251663360" behindDoc="0" locked="0" layoutInCell="1" allowOverlap="1" wp14:anchorId="3EFC1295" wp14:editId="28100E1E">
          <wp:simplePos x="0" y="0"/>
          <wp:positionH relativeFrom="margin">
            <wp:posOffset>-993913</wp:posOffset>
          </wp:positionH>
          <wp:positionV relativeFrom="margin">
            <wp:posOffset>-1382395</wp:posOffset>
          </wp:positionV>
          <wp:extent cx="7791450" cy="1024255"/>
          <wp:effectExtent l="0" t="0" r="0" b="4445"/>
          <wp:wrapSquare wrapText="bothSides"/>
          <wp:docPr id="1321708266"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69340"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1024255"/>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C60A6"/>
    <w:multiLevelType w:val="hybridMultilevel"/>
    <w:tmpl w:val="36C8ED72"/>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8"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9"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8" w15:restartNumberingAfterBreak="0">
    <w:nsid w:val="362561B6"/>
    <w:multiLevelType w:val="hybridMultilevel"/>
    <w:tmpl w:val="D58CE9F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65031"/>
    <w:multiLevelType w:val="hybridMultilevel"/>
    <w:tmpl w:val="3F38BEE6"/>
    <w:lvl w:ilvl="0" w:tplc="63F2CAEA">
      <w:start w:val="1"/>
      <w:numFmt w:val="bullet"/>
      <w:lvlText w:val=""/>
      <w:lvlJc w:val="left"/>
      <w:pPr>
        <w:ind w:left="720" w:hanging="360"/>
      </w:pPr>
      <w:rPr>
        <w:rFonts w:ascii="Wingdings" w:hAnsi="Wingdings" w:hint="default"/>
        <w:color w:val="8496B0" w:themeColor="text2" w:themeTint="99"/>
        <w:u w:color="006DD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B779FE"/>
    <w:multiLevelType w:val="hybridMultilevel"/>
    <w:tmpl w:val="1256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5"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30"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32"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13FC0"/>
    <w:multiLevelType w:val="hybridMultilevel"/>
    <w:tmpl w:val="2692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6"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7"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40"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43"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3"/>
  </w:num>
  <w:num w:numId="4" w16cid:durableId="1950500439">
    <w:abstractNumId w:val="43"/>
  </w:num>
  <w:num w:numId="5" w16cid:durableId="336619317">
    <w:abstractNumId w:val="16"/>
  </w:num>
  <w:num w:numId="6" w16cid:durableId="182520263">
    <w:abstractNumId w:val="12"/>
  </w:num>
  <w:num w:numId="7" w16cid:durableId="2004971763">
    <w:abstractNumId w:val="11"/>
  </w:num>
  <w:num w:numId="8" w16cid:durableId="68038911">
    <w:abstractNumId w:val="34"/>
  </w:num>
  <w:num w:numId="9" w16cid:durableId="1338845684">
    <w:abstractNumId w:val="41"/>
  </w:num>
  <w:num w:numId="10" w16cid:durableId="973802172">
    <w:abstractNumId w:val="38"/>
  </w:num>
  <w:num w:numId="11" w16cid:durableId="2018996423">
    <w:abstractNumId w:val="25"/>
  </w:num>
  <w:num w:numId="12" w16cid:durableId="1692292267">
    <w:abstractNumId w:val="28"/>
  </w:num>
  <w:num w:numId="13" w16cid:durableId="449016776">
    <w:abstractNumId w:val="19"/>
  </w:num>
  <w:num w:numId="14" w16cid:durableId="1781870876">
    <w:abstractNumId w:val="37"/>
  </w:num>
  <w:num w:numId="15" w16cid:durableId="1714846744">
    <w:abstractNumId w:val="13"/>
  </w:num>
  <w:num w:numId="16" w16cid:durableId="1029791885">
    <w:abstractNumId w:val="21"/>
  </w:num>
  <w:num w:numId="17" w16cid:durableId="247466468">
    <w:abstractNumId w:val="5"/>
  </w:num>
  <w:num w:numId="18" w16cid:durableId="1759516027">
    <w:abstractNumId w:val="0"/>
  </w:num>
  <w:num w:numId="19" w16cid:durableId="495725705">
    <w:abstractNumId w:val="1"/>
  </w:num>
  <w:num w:numId="20" w16cid:durableId="1310286129">
    <w:abstractNumId w:val="44"/>
  </w:num>
  <w:num w:numId="21" w16cid:durableId="1426153164">
    <w:abstractNumId w:val="40"/>
  </w:num>
  <w:num w:numId="22" w16cid:durableId="1773625557">
    <w:abstractNumId w:val="30"/>
  </w:num>
  <w:num w:numId="23" w16cid:durableId="1511286649">
    <w:abstractNumId w:val="14"/>
  </w:num>
  <w:num w:numId="24" w16cid:durableId="2109231053">
    <w:abstractNumId w:val="6"/>
  </w:num>
  <w:num w:numId="25" w16cid:durableId="2114009203">
    <w:abstractNumId w:val="26"/>
  </w:num>
  <w:num w:numId="26" w16cid:durableId="138039858">
    <w:abstractNumId w:val="2"/>
  </w:num>
  <w:num w:numId="27" w16cid:durableId="30346947">
    <w:abstractNumId w:val="27"/>
  </w:num>
  <w:num w:numId="28" w16cid:durableId="457457608">
    <w:abstractNumId w:val="15"/>
  </w:num>
  <w:num w:numId="29" w16cid:durableId="326446707">
    <w:abstractNumId w:val="9"/>
  </w:num>
  <w:num w:numId="30" w16cid:durableId="157431656">
    <w:abstractNumId w:val="22"/>
  </w:num>
  <w:num w:numId="31" w16cid:durableId="279843372">
    <w:abstractNumId w:val="32"/>
  </w:num>
  <w:num w:numId="32" w16cid:durableId="1536045536">
    <w:abstractNumId w:val="10"/>
  </w:num>
  <w:num w:numId="33" w16cid:durableId="679049024">
    <w:abstractNumId w:val="24"/>
  </w:num>
  <w:num w:numId="34" w16cid:durableId="934553488">
    <w:abstractNumId w:val="29"/>
  </w:num>
  <w:num w:numId="35" w16cid:durableId="37241219">
    <w:abstractNumId w:val="36"/>
  </w:num>
  <w:num w:numId="36" w16cid:durableId="2059158194">
    <w:abstractNumId w:val="35"/>
  </w:num>
  <w:num w:numId="37" w16cid:durableId="80227472">
    <w:abstractNumId w:val="42"/>
  </w:num>
  <w:num w:numId="38" w16cid:durableId="1210460999">
    <w:abstractNumId w:val="39"/>
  </w:num>
  <w:num w:numId="39" w16cid:durableId="1958560513">
    <w:abstractNumId w:val="31"/>
  </w:num>
  <w:num w:numId="40" w16cid:durableId="479882374">
    <w:abstractNumId w:val="8"/>
  </w:num>
  <w:num w:numId="41" w16cid:durableId="908923977">
    <w:abstractNumId w:val="17"/>
  </w:num>
  <w:num w:numId="42" w16cid:durableId="1394815981">
    <w:abstractNumId w:val="20"/>
  </w:num>
  <w:num w:numId="43" w16cid:durableId="1171675871">
    <w:abstractNumId w:val="18"/>
  </w:num>
  <w:num w:numId="44" w16cid:durableId="1369986542">
    <w:abstractNumId w:val="33"/>
  </w:num>
  <w:num w:numId="45" w16cid:durableId="77020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04CF9"/>
    <w:rsid w:val="00012356"/>
    <w:rsid w:val="00020AF6"/>
    <w:rsid w:val="00030596"/>
    <w:rsid w:val="00030EE7"/>
    <w:rsid w:val="0003459C"/>
    <w:rsid w:val="0003763C"/>
    <w:rsid w:val="00040CF5"/>
    <w:rsid w:val="0004312F"/>
    <w:rsid w:val="0004743F"/>
    <w:rsid w:val="000508DA"/>
    <w:rsid w:val="00052B00"/>
    <w:rsid w:val="000716A3"/>
    <w:rsid w:val="00072338"/>
    <w:rsid w:val="000817DD"/>
    <w:rsid w:val="00081ED3"/>
    <w:rsid w:val="00082AAC"/>
    <w:rsid w:val="00086697"/>
    <w:rsid w:val="000932FA"/>
    <w:rsid w:val="00095755"/>
    <w:rsid w:val="00095CCD"/>
    <w:rsid w:val="000A75D4"/>
    <w:rsid w:val="000B2FC2"/>
    <w:rsid w:val="000B628F"/>
    <w:rsid w:val="000D105B"/>
    <w:rsid w:val="000D141E"/>
    <w:rsid w:val="000D7EA6"/>
    <w:rsid w:val="000E153C"/>
    <w:rsid w:val="000E1829"/>
    <w:rsid w:val="000E3347"/>
    <w:rsid w:val="001178B0"/>
    <w:rsid w:val="00121D4E"/>
    <w:rsid w:val="00123AA3"/>
    <w:rsid w:val="001277B4"/>
    <w:rsid w:val="0013377F"/>
    <w:rsid w:val="001338EB"/>
    <w:rsid w:val="001366D9"/>
    <w:rsid w:val="001410B0"/>
    <w:rsid w:val="00141424"/>
    <w:rsid w:val="00146F4E"/>
    <w:rsid w:val="00150447"/>
    <w:rsid w:val="00154BBF"/>
    <w:rsid w:val="00157C90"/>
    <w:rsid w:val="00166CDD"/>
    <w:rsid w:val="00170403"/>
    <w:rsid w:val="00183177"/>
    <w:rsid w:val="00186D2C"/>
    <w:rsid w:val="001D2643"/>
    <w:rsid w:val="001D2B9E"/>
    <w:rsid w:val="001D2DAB"/>
    <w:rsid w:val="001E0C23"/>
    <w:rsid w:val="001E2BC8"/>
    <w:rsid w:val="001F00C0"/>
    <w:rsid w:val="002102FB"/>
    <w:rsid w:val="00214860"/>
    <w:rsid w:val="00275FCB"/>
    <w:rsid w:val="00281A3E"/>
    <w:rsid w:val="00286E1E"/>
    <w:rsid w:val="00287E50"/>
    <w:rsid w:val="00292FF1"/>
    <w:rsid w:val="002A0749"/>
    <w:rsid w:val="002A1B96"/>
    <w:rsid w:val="002A6CAC"/>
    <w:rsid w:val="002B477C"/>
    <w:rsid w:val="002B5DFF"/>
    <w:rsid w:val="002C0235"/>
    <w:rsid w:val="002C386D"/>
    <w:rsid w:val="002C4894"/>
    <w:rsid w:val="002D1A04"/>
    <w:rsid w:val="002D1C38"/>
    <w:rsid w:val="002D5B0C"/>
    <w:rsid w:val="002E0683"/>
    <w:rsid w:val="002E33E1"/>
    <w:rsid w:val="002F68AF"/>
    <w:rsid w:val="00300C41"/>
    <w:rsid w:val="00302D19"/>
    <w:rsid w:val="003030F2"/>
    <w:rsid w:val="003037FA"/>
    <w:rsid w:val="00320851"/>
    <w:rsid w:val="003218BC"/>
    <w:rsid w:val="0032226D"/>
    <w:rsid w:val="003301ED"/>
    <w:rsid w:val="003440BB"/>
    <w:rsid w:val="00350738"/>
    <w:rsid w:val="003525BF"/>
    <w:rsid w:val="003606F7"/>
    <w:rsid w:val="00361C4D"/>
    <w:rsid w:val="00371161"/>
    <w:rsid w:val="0039118A"/>
    <w:rsid w:val="00397177"/>
    <w:rsid w:val="003A2B79"/>
    <w:rsid w:val="003A483E"/>
    <w:rsid w:val="003B52CB"/>
    <w:rsid w:val="003C118D"/>
    <w:rsid w:val="003D0724"/>
    <w:rsid w:val="003D3F88"/>
    <w:rsid w:val="003E458B"/>
    <w:rsid w:val="003E654B"/>
    <w:rsid w:val="003E7277"/>
    <w:rsid w:val="0040694E"/>
    <w:rsid w:val="004146D2"/>
    <w:rsid w:val="00416CDE"/>
    <w:rsid w:val="004256D0"/>
    <w:rsid w:val="004267F9"/>
    <w:rsid w:val="004403B1"/>
    <w:rsid w:val="00445626"/>
    <w:rsid w:val="004465B4"/>
    <w:rsid w:val="00447E1A"/>
    <w:rsid w:val="00457A0B"/>
    <w:rsid w:val="00477B29"/>
    <w:rsid w:val="0048517E"/>
    <w:rsid w:val="00496A19"/>
    <w:rsid w:val="004970FC"/>
    <w:rsid w:val="004972CB"/>
    <w:rsid w:val="004A3BBE"/>
    <w:rsid w:val="004D7404"/>
    <w:rsid w:val="004E21AF"/>
    <w:rsid w:val="004E53C9"/>
    <w:rsid w:val="004E566D"/>
    <w:rsid w:val="004F2448"/>
    <w:rsid w:val="00501947"/>
    <w:rsid w:val="00513081"/>
    <w:rsid w:val="0053600A"/>
    <w:rsid w:val="00540361"/>
    <w:rsid w:val="00540934"/>
    <w:rsid w:val="00550E06"/>
    <w:rsid w:val="005521D7"/>
    <w:rsid w:val="00575F6D"/>
    <w:rsid w:val="00583511"/>
    <w:rsid w:val="00584E3C"/>
    <w:rsid w:val="00585E66"/>
    <w:rsid w:val="0059172E"/>
    <w:rsid w:val="005A2582"/>
    <w:rsid w:val="005A6233"/>
    <w:rsid w:val="005B0867"/>
    <w:rsid w:val="005B4B05"/>
    <w:rsid w:val="005B4C7A"/>
    <w:rsid w:val="005C713D"/>
    <w:rsid w:val="005D5CE2"/>
    <w:rsid w:val="005F6DA4"/>
    <w:rsid w:val="00603DAD"/>
    <w:rsid w:val="006067F3"/>
    <w:rsid w:val="00606B12"/>
    <w:rsid w:val="006162F9"/>
    <w:rsid w:val="00624BAF"/>
    <w:rsid w:val="006254EF"/>
    <w:rsid w:val="00631CC5"/>
    <w:rsid w:val="00633BDC"/>
    <w:rsid w:val="006369F8"/>
    <w:rsid w:val="0063747A"/>
    <w:rsid w:val="00643ADF"/>
    <w:rsid w:val="00645A5E"/>
    <w:rsid w:val="00684526"/>
    <w:rsid w:val="0069431C"/>
    <w:rsid w:val="006A21C0"/>
    <w:rsid w:val="006A6CDD"/>
    <w:rsid w:val="006B4704"/>
    <w:rsid w:val="006C04C0"/>
    <w:rsid w:val="006D1078"/>
    <w:rsid w:val="006D48E7"/>
    <w:rsid w:val="006E391A"/>
    <w:rsid w:val="006E77EA"/>
    <w:rsid w:val="006F714E"/>
    <w:rsid w:val="006F766F"/>
    <w:rsid w:val="00703882"/>
    <w:rsid w:val="00706F41"/>
    <w:rsid w:val="007100BA"/>
    <w:rsid w:val="007317B1"/>
    <w:rsid w:val="00743A93"/>
    <w:rsid w:val="007452E3"/>
    <w:rsid w:val="007470B6"/>
    <w:rsid w:val="00750501"/>
    <w:rsid w:val="007542DE"/>
    <w:rsid w:val="00754C88"/>
    <w:rsid w:val="0077209B"/>
    <w:rsid w:val="007731E5"/>
    <w:rsid w:val="00785C38"/>
    <w:rsid w:val="00791F92"/>
    <w:rsid w:val="007A6E08"/>
    <w:rsid w:val="007A74A8"/>
    <w:rsid w:val="007B0DFD"/>
    <w:rsid w:val="007B33E8"/>
    <w:rsid w:val="007D04FB"/>
    <w:rsid w:val="007D7DD9"/>
    <w:rsid w:val="007F42E6"/>
    <w:rsid w:val="007F43AA"/>
    <w:rsid w:val="0080115A"/>
    <w:rsid w:val="00801C63"/>
    <w:rsid w:val="0080436C"/>
    <w:rsid w:val="00811379"/>
    <w:rsid w:val="00814204"/>
    <w:rsid w:val="00820DDB"/>
    <w:rsid w:val="00822E2C"/>
    <w:rsid w:val="00823DEF"/>
    <w:rsid w:val="00824154"/>
    <w:rsid w:val="00827F8D"/>
    <w:rsid w:val="00833FA6"/>
    <w:rsid w:val="008346DF"/>
    <w:rsid w:val="0083527C"/>
    <w:rsid w:val="008353A4"/>
    <w:rsid w:val="008417E6"/>
    <w:rsid w:val="008526B0"/>
    <w:rsid w:val="00877FC1"/>
    <w:rsid w:val="00882C3C"/>
    <w:rsid w:val="008838E3"/>
    <w:rsid w:val="0089337E"/>
    <w:rsid w:val="00893661"/>
    <w:rsid w:val="008948EA"/>
    <w:rsid w:val="008A2F16"/>
    <w:rsid w:val="008A789A"/>
    <w:rsid w:val="008D2004"/>
    <w:rsid w:val="008E4529"/>
    <w:rsid w:val="00902A7D"/>
    <w:rsid w:val="0090301F"/>
    <w:rsid w:val="009173DF"/>
    <w:rsid w:val="00917588"/>
    <w:rsid w:val="0092793D"/>
    <w:rsid w:val="00943B98"/>
    <w:rsid w:val="00975AD7"/>
    <w:rsid w:val="009916DB"/>
    <w:rsid w:val="00991915"/>
    <w:rsid w:val="009943AD"/>
    <w:rsid w:val="00995502"/>
    <w:rsid w:val="009B0E57"/>
    <w:rsid w:val="009B176F"/>
    <w:rsid w:val="009C3695"/>
    <w:rsid w:val="009D1681"/>
    <w:rsid w:val="009D43EB"/>
    <w:rsid w:val="00A1154D"/>
    <w:rsid w:val="00A1588A"/>
    <w:rsid w:val="00A25390"/>
    <w:rsid w:val="00A35756"/>
    <w:rsid w:val="00A516EB"/>
    <w:rsid w:val="00A626AC"/>
    <w:rsid w:val="00A664A4"/>
    <w:rsid w:val="00A717A2"/>
    <w:rsid w:val="00A977C7"/>
    <w:rsid w:val="00A978D5"/>
    <w:rsid w:val="00AC0281"/>
    <w:rsid w:val="00AC7007"/>
    <w:rsid w:val="00AD6291"/>
    <w:rsid w:val="00AE126D"/>
    <w:rsid w:val="00AE3C13"/>
    <w:rsid w:val="00AE5483"/>
    <w:rsid w:val="00AE7F76"/>
    <w:rsid w:val="00AF1565"/>
    <w:rsid w:val="00AF5FC6"/>
    <w:rsid w:val="00AF6AB0"/>
    <w:rsid w:val="00B04EBB"/>
    <w:rsid w:val="00B1545F"/>
    <w:rsid w:val="00B17883"/>
    <w:rsid w:val="00B36758"/>
    <w:rsid w:val="00B4605B"/>
    <w:rsid w:val="00B57C19"/>
    <w:rsid w:val="00B66285"/>
    <w:rsid w:val="00B803B8"/>
    <w:rsid w:val="00B838E4"/>
    <w:rsid w:val="00B9338B"/>
    <w:rsid w:val="00B963B0"/>
    <w:rsid w:val="00BA765A"/>
    <w:rsid w:val="00BB4576"/>
    <w:rsid w:val="00BC59DE"/>
    <w:rsid w:val="00BC5FC1"/>
    <w:rsid w:val="00BD490E"/>
    <w:rsid w:val="00BD78F1"/>
    <w:rsid w:val="00C075D3"/>
    <w:rsid w:val="00C212BF"/>
    <w:rsid w:val="00C41515"/>
    <w:rsid w:val="00C4385B"/>
    <w:rsid w:val="00C458FE"/>
    <w:rsid w:val="00C47EF1"/>
    <w:rsid w:val="00C516F1"/>
    <w:rsid w:val="00C64B7E"/>
    <w:rsid w:val="00C661D3"/>
    <w:rsid w:val="00C741A7"/>
    <w:rsid w:val="00C91E00"/>
    <w:rsid w:val="00CA5EFB"/>
    <w:rsid w:val="00CB2F1A"/>
    <w:rsid w:val="00CB39A2"/>
    <w:rsid w:val="00CC4211"/>
    <w:rsid w:val="00CC555F"/>
    <w:rsid w:val="00CE40C3"/>
    <w:rsid w:val="00D17025"/>
    <w:rsid w:val="00D20E06"/>
    <w:rsid w:val="00D23A9A"/>
    <w:rsid w:val="00D261A6"/>
    <w:rsid w:val="00D270DF"/>
    <w:rsid w:val="00D426FE"/>
    <w:rsid w:val="00D52A42"/>
    <w:rsid w:val="00D62F5D"/>
    <w:rsid w:val="00D65106"/>
    <w:rsid w:val="00D70F9E"/>
    <w:rsid w:val="00D72B91"/>
    <w:rsid w:val="00D82215"/>
    <w:rsid w:val="00D86F7A"/>
    <w:rsid w:val="00D87D53"/>
    <w:rsid w:val="00D90C46"/>
    <w:rsid w:val="00D91EFE"/>
    <w:rsid w:val="00D94EDA"/>
    <w:rsid w:val="00DA0116"/>
    <w:rsid w:val="00DA1584"/>
    <w:rsid w:val="00DB067D"/>
    <w:rsid w:val="00DC3CCD"/>
    <w:rsid w:val="00DC41AA"/>
    <w:rsid w:val="00DD27DD"/>
    <w:rsid w:val="00DE1208"/>
    <w:rsid w:val="00DE17D8"/>
    <w:rsid w:val="00DE5076"/>
    <w:rsid w:val="00DE5707"/>
    <w:rsid w:val="00DF381A"/>
    <w:rsid w:val="00DF52DC"/>
    <w:rsid w:val="00DF7B22"/>
    <w:rsid w:val="00E004EB"/>
    <w:rsid w:val="00E0769A"/>
    <w:rsid w:val="00E14298"/>
    <w:rsid w:val="00E2144D"/>
    <w:rsid w:val="00E2385C"/>
    <w:rsid w:val="00E24F39"/>
    <w:rsid w:val="00E2705D"/>
    <w:rsid w:val="00E27E02"/>
    <w:rsid w:val="00E34282"/>
    <w:rsid w:val="00E428D4"/>
    <w:rsid w:val="00E46741"/>
    <w:rsid w:val="00E5037B"/>
    <w:rsid w:val="00E513A2"/>
    <w:rsid w:val="00E5689C"/>
    <w:rsid w:val="00E8646C"/>
    <w:rsid w:val="00E919A8"/>
    <w:rsid w:val="00E92F38"/>
    <w:rsid w:val="00E92F7E"/>
    <w:rsid w:val="00E93268"/>
    <w:rsid w:val="00EA077A"/>
    <w:rsid w:val="00EA4B19"/>
    <w:rsid w:val="00EA767B"/>
    <w:rsid w:val="00EB120A"/>
    <w:rsid w:val="00EB7BC2"/>
    <w:rsid w:val="00EC1905"/>
    <w:rsid w:val="00EC39AC"/>
    <w:rsid w:val="00ED471A"/>
    <w:rsid w:val="00EE0F99"/>
    <w:rsid w:val="00EE257D"/>
    <w:rsid w:val="00EE6A93"/>
    <w:rsid w:val="00EF1E5D"/>
    <w:rsid w:val="00F036B8"/>
    <w:rsid w:val="00F06AC3"/>
    <w:rsid w:val="00F16094"/>
    <w:rsid w:val="00F21A39"/>
    <w:rsid w:val="00F27986"/>
    <w:rsid w:val="00F35482"/>
    <w:rsid w:val="00F41273"/>
    <w:rsid w:val="00F4348D"/>
    <w:rsid w:val="00F43DE4"/>
    <w:rsid w:val="00F4605E"/>
    <w:rsid w:val="00F5322B"/>
    <w:rsid w:val="00F7417E"/>
    <w:rsid w:val="00F76DF4"/>
    <w:rsid w:val="00F85471"/>
    <w:rsid w:val="00F919BA"/>
    <w:rsid w:val="00F9305B"/>
    <w:rsid w:val="00F96D3D"/>
    <w:rsid w:val="00F97975"/>
    <w:rsid w:val="00F97E2B"/>
    <w:rsid w:val="00FA5E79"/>
    <w:rsid w:val="00FC0994"/>
    <w:rsid w:val="00FD294E"/>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3511"/>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376781222">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920</Words>
  <Characters>5248</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13</cp:revision>
  <cp:lastPrinted>2019-11-06T10:10:00Z</cp:lastPrinted>
  <dcterms:created xsi:type="dcterms:W3CDTF">2024-11-14T08:47:00Z</dcterms:created>
  <dcterms:modified xsi:type="dcterms:W3CDTF">2025-08-06T08:51:00Z</dcterms:modified>
</cp:coreProperties>
</file>